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58EE63" w14:textId="77777777" w:rsidR="00927F79" w:rsidRPr="003F752B" w:rsidRDefault="00927F79" w:rsidP="00BE704C">
      <w:pPr>
        <w:jc w:val="center"/>
        <w:rPr>
          <w:rFonts w:cs="Calibri"/>
          <w:sz w:val="32"/>
          <w:szCs w:val="32"/>
        </w:rPr>
      </w:pPr>
      <w:r w:rsidRPr="003F752B">
        <w:rPr>
          <w:rFonts w:cs="Calibri"/>
          <w:b/>
          <w:sz w:val="32"/>
          <w:szCs w:val="32"/>
        </w:rPr>
        <w:t xml:space="preserve">ČESTNÉ PROHLÁŠENÍ DODAVATELE O SPLNĚNÍ </w:t>
      </w:r>
      <w:r w:rsidR="00AE5D97" w:rsidRPr="003F752B">
        <w:rPr>
          <w:rFonts w:cs="Calibri"/>
          <w:b/>
          <w:sz w:val="32"/>
          <w:szCs w:val="32"/>
        </w:rPr>
        <w:t xml:space="preserve">ZÁKLADNÍ </w:t>
      </w:r>
      <w:r w:rsidR="00983410">
        <w:rPr>
          <w:rFonts w:cs="Calibri"/>
          <w:b/>
          <w:sz w:val="32"/>
          <w:szCs w:val="32"/>
        </w:rPr>
        <w:t xml:space="preserve">A PROFESNÍ </w:t>
      </w:r>
      <w:r w:rsidR="00AE5D97" w:rsidRPr="003F752B">
        <w:rPr>
          <w:rFonts w:cs="Calibri"/>
          <w:b/>
          <w:sz w:val="32"/>
          <w:szCs w:val="32"/>
        </w:rPr>
        <w:t>ZPŮSOBILOSTI</w:t>
      </w:r>
    </w:p>
    <w:p w14:paraId="61BE0283" w14:textId="77777777" w:rsidR="00927F79" w:rsidRPr="00BE704C" w:rsidRDefault="00927F79" w:rsidP="00927F79">
      <w:pPr>
        <w:jc w:val="center"/>
        <w:rPr>
          <w:rFonts w:cs="Calibri"/>
          <w:sz w:val="6"/>
          <w:szCs w:val="18"/>
        </w:rPr>
      </w:pPr>
    </w:p>
    <w:p w14:paraId="51733E6B" w14:textId="26EBC4F3" w:rsidR="00927F79" w:rsidRPr="00701D35" w:rsidRDefault="00927F79" w:rsidP="00927F79">
      <w:pPr>
        <w:jc w:val="center"/>
        <w:rPr>
          <w:rFonts w:cs="Calibri"/>
        </w:rPr>
      </w:pPr>
      <w:r w:rsidRPr="003F752B">
        <w:rPr>
          <w:rFonts w:cs="Calibri"/>
        </w:rPr>
        <w:t xml:space="preserve">pro účast v zadávacím řízení na veřejnou zakázku na </w:t>
      </w:r>
      <w:r w:rsidR="00FC145A" w:rsidRPr="003F752B">
        <w:rPr>
          <w:rFonts w:cs="Calibri"/>
        </w:rPr>
        <w:t xml:space="preserve">stavební práce </w:t>
      </w:r>
      <w:r w:rsidRPr="003F752B">
        <w:rPr>
          <w:rFonts w:cs="Calibri"/>
        </w:rPr>
        <w:t xml:space="preserve">zadávanou ve zjednodušeném podlimitním řízení </w:t>
      </w:r>
      <w:r w:rsidRPr="00701D35">
        <w:rPr>
          <w:rFonts w:cs="Calibri"/>
        </w:rPr>
        <w:t>s názvem:</w:t>
      </w:r>
    </w:p>
    <w:p w14:paraId="4D2E7F1D" w14:textId="77777777" w:rsidR="00DB229D" w:rsidRPr="00F108B3" w:rsidRDefault="00DB229D" w:rsidP="00927F79">
      <w:pPr>
        <w:jc w:val="center"/>
        <w:rPr>
          <w:rFonts w:cs="Calibri"/>
          <w:sz w:val="6"/>
          <w:szCs w:val="16"/>
        </w:rPr>
      </w:pPr>
    </w:p>
    <w:p w14:paraId="0BCF5920" w14:textId="6F2996B6" w:rsidR="00927F79" w:rsidRPr="00BE704C" w:rsidRDefault="00DB229D" w:rsidP="000D18CE">
      <w:pPr>
        <w:jc w:val="center"/>
        <w:rPr>
          <w:rFonts w:cs="Calibri"/>
          <w:b/>
          <w:sz w:val="32"/>
          <w:szCs w:val="32"/>
        </w:rPr>
      </w:pPr>
      <w:r w:rsidRPr="00BE704C">
        <w:rPr>
          <w:rFonts w:cs="Calibri"/>
          <w:b/>
          <w:sz w:val="32"/>
          <w:szCs w:val="32"/>
        </w:rPr>
        <w:t>„</w:t>
      </w:r>
      <w:r w:rsidR="00C94D00" w:rsidRPr="00C94D00">
        <w:rPr>
          <w:rFonts w:cs="Calibri"/>
          <w:b/>
          <w:sz w:val="32"/>
          <w:szCs w:val="32"/>
        </w:rPr>
        <w:t>STEZKA PRO CHODCE A CYKLISTY ČEBÍN-MALHOSTOVICE PODÉL SILNICE III/38529, ÚSEK MALHOSTOVICE, ČÁST II., DL. 299,875 M</w:t>
      </w:r>
      <w:r w:rsidRPr="00BE704C">
        <w:rPr>
          <w:rFonts w:cs="Calibri"/>
          <w:b/>
          <w:sz w:val="32"/>
          <w:szCs w:val="32"/>
        </w:rPr>
        <w:t>“</w:t>
      </w:r>
    </w:p>
    <w:p w14:paraId="2C9ACF15" w14:textId="77777777" w:rsidR="00927F79" w:rsidRPr="00BE704C" w:rsidRDefault="00927F79" w:rsidP="00C36873">
      <w:pPr>
        <w:rPr>
          <w:rFonts w:cs="Calibri"/>
          <w:sz w:val="12"/>
          <w:szCs w:val="12"/>
        </w:rPr>
      </w:pPr>
    </w:p>
    <w:p w14:paraId="4A0723C8" w14:textId="77777777" w:rsidR="00927F79" w:rsidRPr="003F752B" w:rsidRDefault="00927F79" w:rsidP="00EE2873">
      <w:pPr>
        <w:rPr>
          <w:rFonts w:cs="Calibri"/>
        </w:rPr>
      </w:pPr>
      <w:r w:rsidRPr="00701D35">
        <w:rPr>
          <w:rFonts w:cs="Calibri"/>
        </w:rPr>
        <w:t>Já (my) níže podepsaný(í) čestně prohlašuji(</w:t>
      </w:r>
      <w:proofErr w:type="spellStart"/>
      <w:r w:rsidRPr="00701D35">
        <w:rPr>
          <w:rFonts w:cs="Calibri"/>
        </w:rPr>
        <w:t>eme</w:t>
      </w:r>
      <w:proofErr w:type="spellEnd"/>
      <w:r w:rsidRPr="00701D35">
        <w:rPr>
          <w:rFonts w:cs="Calibri"/>
        </w:rPr>
        <w:t>), že jsem (jsme) Dodavatelem, který</w:t>
      </w:r>
    </w:p>
    <w:p w14:paraId="0EF4909E" w14:textId="77777777" w:rsidR="00927F79" w:rsidRPr="00F108B3" w:rsidRDefault="00927F79" w:rsidP="00927F79">
      <w:pPr>
        <w:jc w:val="both"/>
        <w:rPr>
          <w:rFonts w:cs="Calibri"/>
          <w:sz w:val="6"/>
          <w:szCs w:val="6"/>
        </w:rPr>
      </w:pPr>
    </w:p>
    <w:p w14:paraId="575CB286" w14:textId="77777777" w:rsidR="00927F79" w:rsidRPr="003F752B" w:rsidRDefault="00B663FA" w:rsidP="00BE704C">
      <w:pPr>
        <w:widowControl w:val="0"/>
        <w:ind w:left="284" w:hanging="284"/>
        <w:jc w:val="both"/>
        <w:rPr>
          <w:rFonts w:eastAsia="Calibri" w:cs="Calibri"/>
          <w:lang w:eastAsia="en-US"/>
        </w:rPr>
      </w:pPr>
      <w:r w:rsidRPr="00B663FA">
        <w:rPr>
          <w:rFonts w:eastAsia="Calibri" w:cs="Calibri"/>
          <w:b/>
          <w:lang w:eastAsia="en-US"/>
        </w:rPr>
        <w:t>1.</w:t>
      </w:r>
      <w:r>
        <w:rPr>
          <w:rFonts w:eastAsia="Calibri" w:cs="Calibri"/>
          <w:lang w:eastAsia="en-US"/>
        </w:rPr>
        <w:t xml:space="preserve"> </w:t>
      </w:r>
      <w:r w:rsidR="00927F79" w:rsidRPr="003F752B">
        <w:rPr>
          <w:rFonts w:eastAsia="Calibri" w:cs="Calibri"/>
          <w:lang w:eastAsia="en-US"/>
        </w:rPr>
        <w:t xml:space="preserve">splňuje </w:t>
      </w:r>
      <w:r w:rsidR="00927F79" w:rsidRPr="003F752B">
        <w:rPr>
          <w:rFonts w:eastAsia="Calibri" w:cs="Calibri"/>
          <w:b/>
          <w:lang w:eastAsia="en-US"/>
        </w:rPr>
        <w:t>základní způsobilost</w:t>
      </w:r>
      <w:r w:rsidR="00927F79" w:rsidRPr="003F752B">
        <w:rPr>
          <w:rFonts w:eastAsia="Calibri" w:cs="Calibri"/>
          <w:lang w:eastAsia="en-US"/>
        </w:rPr>
        <w:t xml:space="preserve">, a tedy není nezpůsobilým Dodavatelem ve smyslu § 74 </w:t>
      </w:r>
      <w:r w:rsidR="00966D1D" w:rsidRPr="003F752B">
        <w:rPr>
          <w:rFonts w:eastAsia="Calibri" w:cs="Calibri"/>
          <w:lang w:eastAsia="en-US"/>
        </w:rPr>
        <w:t>z</w:t>
      </w:r>
      <w:r w:rsidR="00927F79" w:rsidRPr="003F752B">
        <w:rPr>
          <w:rFonts w:eastAsia="Calibri" w:cs="Calibri"/>
          <w:lang w:eastAsia="en-US"/>
        </w:rPr>
        <w:t>ákona</w:t>
      </w:r>
      <w:r w:rsidR="00966D1D" w:rsidRPr="003F752B">
        <w:rPr>
          <w:rFonts w:eastAsia="Calibri" w:cs="Calibri"/>
          <w:lang w:eastAsia="en-US"/>
        </w:rPr>
        <w:t xml:space="preserve"> č. 134/2016 Sb., o zadávání veřejných zakázek</w:t>
      </w:r>
      <w:r w:rsidR="00DB229D" w:rsidRPr="003F752B">
        <w:rPr>
          <w:rFonts w:eastAsia="Calibri" w:cs="Calibri"/>
          <w:lang w:eastAsia="en-US"/>
        </w:rPr>
        <w:t xml:space="preserve">, ve znění </w:t>
      </w:r>
      <w:proofErr w:type="spellStart"/>
      <w:r w:rsidR="00DB229D" w:rsidRPr="003F752B">
        <w:rPr>
          <w:rFonts w:eastAsia="Calibri" w:cs="Calibri"/>
          <w:lang w:eastAsia="en-US"/>
        </w:rPr>
        <w:t>pozd</w:t>
      </w:r>
      <w:proofErr w:type="spellEnd"/>
      <w:r w:rsidR="00DB229D" w:rsidRPr="003F752B">
        <w:rPr>
          <w:rFonts w:eastAsia="Calibri" w:cs="Calibri"/>
          <w:lang w:eastAsia="en-US"/>
        </w:rPr>
        <w:t>. předpisů</w:t>
      </w:r>
      <w:r w:rsidR="00966D1D" w:rsidRPr="003F752B">
        <w:rPr>
          <w:rFonts w:eastAsia="Calibri" w:cs="Calibri"/>
          <w:lang w:eastAsia="en-US"/>
        </w:rPr>
        <w:t xml:space="preserve"> (dále jen</w:t>
      </w:r>
      <w:r w:rsidR="00DC7C5C" w:rsidRPr="003F752B">
        <w:rPr>
          <w:rFonts w:eastAsia="Calibri" w:cs="Calibri"/>
          <w:lang w:eastAsia="en-US"/>
        </w:rPr>
        <w:t xml:space="preserve"> </w:t>
      </w:r>
      <w:r w:rsidR="00966D1D" w:rsidRPr="003F752B">
        <w:rPr>
          <w:rFonts w:eastAsia="Calibri" w:cs="Calibri"/>
          <w:lang w:eastAsia="en-US"/>
        </w:rPr>
        <w:t>“zákon“)</w:t>
      </w:r>
      <w:r w:rsidR="00927F79" w:rsidRPr="003F752B">
        <w:rPr>
          <w:rFonts w:eastAsia="Calibri" w:cs="Calibri"/>
          <w:lang w:eastAsia="en-US"/>
        </w:rPr>
        <w:t xml:space="preserve">, </w:t>
      </w:r>
      <w:r w:rsidR="00927F79" w:rsidRPr="003F752B">
        <w:rPr>
          <w:rFonts w:eastAsia="Calibri" w:cs="Calibri"/>
          <w:b/>
          <w:lang w:eastAsia="en-US"/>
        </w:rPr>
        <w:t>tedy</w:t>
      </w:r>
      <w:r w:rsidR="00966D1D" w:rsidRPr="003F752B">
        <w:rPr>
          <w:rFonts w:eastAsia="Calibri" w:cs="Calibri"/>
          <w:b/>
          <w:lang w:eastAsia="en-US"/>
        </w:rPr>
        <w:t xml:space="preserve"> není </w:t>
      </w:r>
      <w:r w:rsidR="00927F79" w:rsidRPr="003F752B">
        <w:rPr>
          <w:rFonts w:eastAsia="Calibri" w:cs="Calibri"/>
          <w:b/>
          <w:lang w:eastAsia="en-US"/>
        </w:rPr>
        <w:t>Dodavatelem, který</w:t>
      </w:r>
      <w:r w:rsidR="00927F79" w:rsidRPr="003F752B">
        <w:rPr>
          <w:rFonts w:eastAsia="Calibri" w:cs="Calibri"/>
          <w:lang w:eastAsia="en-US"/>
        </w:rPr>
        <w:t>:</w:t>
      </w:r>
      <w:r w:rsidR="00B55D3A">
        <w:rPr>
          <w:rFonts w:eastAsia="Calibri" w:cs="Calibri"/>
          <w:lang w:eastAsia="en-US"/>
        </w:rPr>
        <w:t xml:space="preserve"> </w:t>
      </w:r>
    </w:p>
    <w:p w14:paraId="1A399034" w14:textId="77777777" w:rsidR="00927F79" w:rsidRPr="003F752B" w:rsidRDefault="00927F79" w:rsidP="00BE704C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200"/>
        <w:contextualSpacing/>
        <w:jc w:val="both"/>
        <w:rPr>
          <w:rFonts w:eastAsia="Calibri" w:cs="Calibri"/>
          <w:lang w:eastAsia="en-US"/>
        </w:rPr>
      </w:pPr>
      <w:r w:rsidRPr="003F752B">
        <w:rPr>
          <w:rFonts w:eastAsia="Calibri" w:cs="Calibri"/>
          <w:lang w:eastAsia="en-US"/>
        </w:rPr>
        <w:t xml:space="preserve">byl v zemi svého sídla v posledních 5 letech před zahájením zadávacího řízení pravomocně odsouzen pro </w:t>
      </w:r>
    </w:p>
    <w:p w14:paraId="2D5DE658" w14:textId="77777777" w:rsidR="00927F79" w:rsidRPr="003F752B" w:rsidRDefault="00927F79" w:rsidP="00BE704C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200"/>
        <w:ind w:hanging="1002"/>
        <w:contextualSpacing/>
        <w:jc w:val="both"/>
        <w:rPr>
          <w:rFonts w:eastAsia="Calibri" w:cs="Calibri"/>
          <w:i/>
          <w:lang w:eastAsia="en-US"/>
        </w:rPr>
      </w:pPr>
      <w:r w:rsidRPr="003F752B">
        <w:rPr>
          <w:rFonts w:eastAsia="Calibri" w:cs="Calibri"/>
          <w:i/>
          <w:lang w:eastAsia="en-US"/>
        </w:rPr>
        <w:t>trestný čin spáchaný ve prospěch organizované zločinecké skupiny nebo trestný čin účasti na organizované zločinecké skupině,</w:t>
      </w:r>
    </w:p>
    <w:p w14:paraId="065A9471" w14:textId="77777777" w:rsidR="00927F79" w:rsidRPr="003F752B" w:rsidRDefault="00927F79" w:rsidP="00BE704C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200"/>
        <w:ind w:hanging="1002"/>
        <w:contextualSpacing/>
        <w:jc w:val="both"/>
        <w:rPr>
          <w:rFonts w:eastAsia="Calibri" w:cs="Calibri"/>
          <w:i/>
          <w:lang w:eastAsia="en-US"/>
        </w:rPr>
      </w:pPr>
      <w:r w:rsidRPr="003F752B">
        <w:rPr>
          <w:rFonts w:eastAsia="Calibri" w:cs="Calibri"/>
          <w:i/>
          <w:lang w:eastAsia="en-US"/>
        </w:rPr>
        <w:t>trestný čin obchodování s lidmi,</w:t>
      </w:r>
    </w:p>
    <w:p w14:paraId="5BFD57B0" w14:textId="77777777" w:rsidR="00927F79" w:rsidRPr="003F752B" w:rsidRDefault="00927F79" w:rsidP="00BE704C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200"/>
        <w:ind w:hanging="1002"/>
        <w:contextualSpacing/>
        <w:jc w:val="both"/>
        <w:rPr>
          <w:rFonts w:eastAsia="Calibri" w:cs="Calibri"/>
          <w:i/>
          <w:lang w:eastAsia="en-US"/>
        </w:rPr>
      </w:pPr>
      <w:r w:rsidRPr="003F752B">
        <w:rPr>
          <w:rFonts w:eastAsia="Calibri" w:cs="Calibri"/>
          <w:i/>
          <w:lang w:eastAsia="en-US"/>
        </w:rPr>
        <w:t>tyto trestné činy proti majetku</w:t>
      </w:r>
    </w:p>
    <w:p w14:paraId="2119F453" w14:textId="77777777" w:rsidR="00927F79" w:rsidRPr="003F752B" w:rsidRDefault="00927F79" w:rsidP="00BE704C">
      <w:pPr>
        <w:widowControl w:val="0"/>
        <w:numPr>
          <w:ilvl w:val="1"/>
          <w:numId w:val="5"/>
        </w:numPr>
        <w:autoSpaceDE w:val="0"/>
        <w:autoSpaceDN w:val="0"/>
        <w:adjustRightInd w:val="0"/>
        <w:spacing w:after="200"/>
        <w:ind w:left="2835" w:hanging="992"/>
        <w:contextualSpacing/>
        <w:jc w:val="both"/>
        <w:rPr>
          <w:rFonts w:eastAsia="Calibri" w:cs="Calibri"/>
          <w:i/>
          <w:lang w:eastAsia="en-US"/>
        </w:rPr>
      </w:pPr>
      <w:r w:rsidRPr="003F752B">
        <w:rPr>
          <w:rFonts w:eastAsia="Calibri" w:cs="Calibri"/>
          <w:i/>
          <w:lang w:eastAsia="en-US"/>
        </w:rPr>
        <w:t>podvod,</w:t>
      </w:r>
    </w:p>
    <w:p w14:paraId="7BBED184" w14:textId="77777777" w:rsidR="00927F79" w:rsidRPr="003F752B" w:rsidRDefault="00927F79" w:rsidP="00BE704C">
      <w:pPr>
        <w:widowControl w:val="0"/>
        <w:numPr>
          <w:ilvl w:val="1"/>
          <w:numId w:val="5"/>
        </w:numPr>
        <w:autoSpaceDE w:val="0"/>
        <w:autoSpaceDN w:val="0"/>
        <w:adjustRightInd w:val="0"/>
        <w:spacing w:after="200"/>
        <w:ind w:left="2835" w:hanging="1002"/>
        <w:contextualSpacing/>
        <w:jc w:val="both"/>
        <w:rPr>
          <w:rFonts w:eastAsia="Calibri" w:cs="Calibri"/>
          <w:i/>
          <w:lang w:eastAsia="en-US"/>
        </w:rPr>
      </w:pPr>
      <w:r w:rsidRPr="003F752B">
        <w:rPr>
          <w:rFonts w:eastAsia="Calibri" w:cs="Calibri"/>
          <w:i/>
          <w:lang w:eastAsia="en-US"/>
        </w:rPr>
        <w:t>úvěrový podvod,</w:t>
      </w:r>
    </w:p>
    <w:p w14:paraId="6278AC16" w14:textId="77777777" w:rsidR="00927F79" w:rsidRPr="003F752B" w:rsidRDefault="00927F79" w:rsidP="00BE704C">
      <w:pPr>
        <w:widowControl w:val="0"/>
        <w:numPr>
          <w:ilvl w:val="1"/>
          <w:numId w:val="5"/>
        </w:numPr>
        <w:autoSpaceDE w:val="0"/>
        <w:autoSpaceDN w:val="0"/>
        <w:adjustRightInd w:val="0"/>
        <w:spacing w:after="200"/>
        <w:ind w:left="2835" w:hanging="1002"/>
        <w:contextualSpacing/>
        <w:jc w:val="both"/>
        <w:rPr>
          <w:rFonts w:eastAsia="Calibri" w:cs="Calibri"/>
          <w:i/>
          <w:lang w:eastAsia="en-US"/>
        </w:rPr>
      </w:pPr>
      <w:r w:rsidRPr="003F752B">
        <w:rPr>
          <w:rFonts w:eastAsia="Calibri" w:cs="Calibri"/>
          <w:i/>
          <w:lang w:eastAsia="en-US"/>
        </w:rPr>
        <w:t>dotační podvod,</w:t>
      </w:r>
    </w:p>
    <w:p w14:paraId="4A6EC100" w14:textId="77777777" w:rsidR="00927F79" w:rsidRPr="003F752B" w:rsidRDefault="00927F79" w:rsidP="00BE704C">
      <w:pPr>
        <w:widowControl w:val="0"/>
        <w:numPr>
          <w:ilvl w:val="1"/>
          <w:numId w:val="5"/>
        </w:numPr>
        <w:autoSpaceDE w:val="0"/>
        <w:autoSpaceDN w:val="0"/>
        <w:adjustRightInd w:val="0"/>
        <w:spacing w:after="200"/>
        <w:ind w:left="2835" w:hanging="1002"/>
        <w:contextualSpacing/>
        <w:jc w:val="both"/>
        <w:rPr>
          <w:rFonts w:eastAsia="Calibri" w:cs="Calibri"/>
          <w:i/>
          <w:lang w:eastAsia="en-US"/>
        </w:rPr>
      </w:pPr>
      <w:r w:rsidRPr="003F752B">
        <w:rPr>
          <w:rFonts w:eastAsia="Calibri" w:cs="Calibri"/>
          <w:i/>
          <w:lang w:eastAsia="en-US"/>
        </w:rPr>
        <w:t>podílnictví,</w:t>
      </w:r>
    </w:p>
    <w:p w14:paraId="15EF0441" w14:textId="77777777" w:rsidR="00927F79" w:rsidRPr="003F752B" w:rsidRDefault="00927F79" w:rsidP="00BE704C">
      <w:pPr>
        <w:widowControl w:val="0"/>
        <w:numPr>
          <w:ilvl w:val="1"/>
          <w:numId w:val="5"/>
        </w:numPr>
        <w:autoSpaceDE w:val="0"/>
        <w:autoSpaceDN w:val="0"/>
        <w:adjustRightInd w:val="0"/>
        <w:spacing w:after="200"/>
        <w:ind w:left="2835" w:hanging="1002"/>
        <w:contextualSpacing/>
        <w:jc w:val="both"/>
        <w:rPr>
          <w:rFonts w:eastAsia="Calibri" w:cs="Calibri"/>
          <w:i/>
          <w:lang w:eastAsia="en-US"/>
        </w:rPr>
      </w:pPr>
      <w:r w:rsidRPr="003F752B">
        <w:rPr>
          <w:rFonts w:eastAsia="Calibri" w:cs="Calibri"/>
          <w:i/>
          <w:lang w:eastAsia="en-US"/>
        </w:rPr>
        <w:t>podílnictví z nedbalosti,</w:t>
      </w:r>
    </w:p>
    <w:p w14:paraId="0D82F0A2" w14:textId="77777777" w:rsidR="00927F79" w:rsidRPr="003F752B" w:rsidRDefault="00927F79" w:rsidP="00BE704C">
      <w:pPr>
        <w:widowControl w:val="0"/>
        <w:numPr>
          <w:ilvl w:val="1"/>
          <w:numId w:val="5"/>
        </w:numPr>
        <w:autoSpaceDE w:val="0"/>
        <w:autoSpaceDN w:val="0"/>
        <w:adjustRightInd w:val="0"/>
        <w:spacing w:after="200"/>
        <w:ind w:left="2835" w:hanging="1002"/>
        <w:contextualSpacing/>
        <w:jc w:val="both"/>
        <w:rPr>
          <w:rFonts w:eastAsia="Calibri" w:cs="Calibri"/>
          <w:i/>
          <w:lang w:eastAsia="en-US"/>
        </w:rPr>
      </w:pPr>
      <w:r w:rsidRPr="003F752B">
        <w:rPr>
          <w:rFonts w:eastAsia="Calibri" w:cs="Calibri"/>
          <w:i/>
          <w:lang w:eastAsia="en-US"/>
        </w:rPr>
        <w:t>legalizace výnosů z trestné činnosti,</w:t>
      </w:r>
    </w:p>
    <w:p w14:paraId="7356211C" w14:textId="77777777" w:rsidR="00927F79" w:rsidRPr="003F752B" w:rsidRDefault="00927F79" w:rsidP="00BE704C">
      <w:pPr>
        <w:widowControl w:val="0"/>
        <w:numPr>
          <w:ilvl w:val="1"/>
          <w:numId w:val="5"/>
        </w:numPr>
        <w:autoSpaceDE w:val="0"/>
        <w:autoSpaceDN w:val="0"/>
        <w:adjustRightInd w:val="0"/>
        <w:spacing w:after="200"/>
        <w:ind w:left="2835" w:hanging="1002"/>
        <w:contextualSpacing/>
        <w:jc w:val="both"/>
        <w:rPr>
          <w:rFonts w:eastAsia="Calibri" w:cs="Calibri"/>
          <w:i/>
          <w:lang w:eastAsia="en-US"/>
        </w:rPr>
      </w:pPr>
      <w:r w:rsidRPr="003F752B">
        <w:rPr>
          <w:rFonts w:eastAsia="Calibri" w:cs="Calibri"/>
          <w:i/>
          <w:lang w:eastAsia="en-US"/>
        </w:rPr>
        <w:t>legalizace výnosů z trestné činnosti z nedbalosti,</w:t>
      </w:r>
    </w:p>
    <w:p w14:paraId="4A411A18" w14:textId="77777777" w:rsidR="00927F79" w:rsidRPr="003F752B" w:rsidRDefault="00927F79" w:rsidP="00BE704C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200"/>
        <w:ind w:hanging="1002"/>
        <w:contextualSpacing/>
        <w:jc w:val="both"/>
        <w:rPr>
          <w:rFonts w:eastAsia="Calibri" w:cs="Calibri"/>
          <w:i/>
          <w:lang w:eastAsia="en-US"/>
        </w:rPr>
      </w:pPr>
      <w:r w:rsidRPr="003F752B">
        <w:rPr>
          <w:rFonts w:eastAsia="Calibri" w:cs="Calibri"/>
          <w:i/>
          <w:lang w:eastAsia="en-US"/>
        </w:rPr>
        <w:t>tyto trestné činy hospodářské</w:t>
      </w:r>
    </w:p>
    <w:p w14:paraId="3E92EC5A" w14:textId="77777777" w:rsidR="00927F79" w:rsidRPr="003F752B" w:rsidRDefault="00927F79" w:rsidP="00BE704C">
      <w:pPr>
        <w:widowControl w:val="0"/>
        <w:numPr>
          <w:ilvl w:val="1"/>
          <w:numId w:val="5"/>
        </w:numPr>
        <w:autoSpaceDE w:val="0"/>
        <w:autoSpaceDN w:val="0"/>
        <w:adjustRightInd w:val="0"/>
        <w:spacing w:after="200"/>
        <w:ind w:hanging="1002"/>
        <w:contextualSpacing/>
        <w:jc w:val="both"/>
        <w:rPr>
          <w:rFonts w:eastAsia="Calibri" w:cs="Calibri"/>
          <w:i/>
          <w:lang w:eastAsia="en-US"/>
        </w:rPr>
      </w:pPr>
      <w:r w:rsidRPr="003F752B">
        <w:rPr>
          <w:rFonts w:eastAsia="Calibri" w:cs="Calibri"/>
          <w:i/>
          <w:lang w:eastAsia="en-US"/>
        </w:rPr>
        <w:t>zneužití informace a postavení v obchodním styku,</w:t>
      </w:r>
    </w:p>
    <w:p w14:paraId="2582062C" w14:textId="77777777" w:rsidR="00927F79" w:rsidRPr="003F752B" w:rsidRDefault="00927F79" w:rsidP="00BE704C">
      <w:pPr>
        <w:widowControl w:val="0"/>
        <w:numPr>
          <w:ilvl w:val="1"/>
          <w:numId w:val="5"/>
        </w:numPr>
        <w:autoSpaceDE w:val="0"/>
        <w:autoSpaceDN w:val="0"/>
        <w:adjustRightInd w:val="0"/>
        <w:spacing w:after="200"/>
        <w:ind w:left="2127" w:hanging="284"/>
        <w:contextualSpacing/>
        <w:jc w:val="both"/>
        <w:rPr>
          <w:rFonts w:eastAsia="Calibri" w:cs="Calibri"/>
          <w:i/>
          <w:lang w:eastAsia="en-US"/>
        </w:rPr>
      </w:pPr>
      <w:r w:rsidRPr="003F752B">
        <w:rPr>
          <w:rFonts w:eastAsia="Calibri" w:cs="Calibri"/>
          <w:i/>
          <w:lang w:eastAsia="en-US"/>
        </w:rPr>
        <w:t>sjednání výhody při zadání veřejné zakázky, při veřejné soutěži a veřejné dražbě,</w:t>
      </w:r>
    </w:p>
    <w:p w14:paraId="083398C9" w14:textId="77777777" w:rsidR="00927F79" w:rsidRPr="003F752B" w:rsidRDefault="00927F79" w:rsidP="00BE704C">
      <w:pPr>
        <w:widowControl w:val="0"/>
        <w:numPr>
          <w:ilvl w:val="1"/>
          <w:numId w:val="5"/>
        </w:numPr>
        <w:autoSpaceDE w:val="0"/>
        <w:autoSpaceDN w:val="0"/>
        <w:adjustRightInd w:val="0"/>
        <w:spacing w:after="200"/>
        <w:ind w:hanging="1002"/>
        <w:contextualSpacing/>
        <w:jc w:val="both"/>
        <w:rPr>
          <w:rFonts w:eastAsia="Calibri" w:cs="Calibri"/>
          <w:i/>
          <w:lang w:eastAsia="en-US"/>
        </w:rPr>
      </w:pPr>
      <w:r w:rsidRPr="003F752B">
        <w:rPr>
          <w:rFonts w:eastAsia="Calibri" w:cs="Calibri"/>
          <w:i/>
          <w:lang w:eastAsia="en-US"/>
        </w:rPr>
        <w:t>pletichy při zadání veřejné zakázky a při veřejné soutěži,</w:t>
      </w:r>
    </w:p>
    <w:p w14:paraId="3E78FF7B" w14:textId="77777777" w:rsidR="00927F79" w:rsidRPr="003F752B" w:rsidRDefault="00927F79" w:rsidP="00BE704C">
      <w:pPr>
        <w:widowControl w:val="0"/>
        <w:numPr>
          <w:ilvl w:val="1"/>
          <w:numId w:val="5"/>
        </w:numPr>
        <w:autoSpaceDE w:val="0"/>
        <w:autoSpaceDN w:val="0"/>
        <w:adjustRightInd w:val="0"/>
        <w:spacing w:after="200"/>
        <w:ind w:hanging="1002"/>
        <w:contextualSpacing/>
        <w:jc w:val="both"/>
        <w:rPr>
          <w:rFonts w:eastAsia="Calibri" w:cs="Calibri"/>
          <w:i/>
          <w:lang w:eastAsia="en-US"/>
        </w:rPr>
      </w:pPr>
      <w:r w:rsidRPr="003F752B">
        <w:rPr>
          <w:rFonts w:eastAsia="Calibri" w:cs="Calibri"/>
          <w:i/>
          <w:lang w:eastAsia="en-US"/>
        </w:rPr>
        <w:t>pletichy při veřejné dražbě,</w:t>
      </w:r>
    </w:p>
    <w:p w14:paraId="42EDEED2" w14:textId="77777777" w:rsidR="00927F79" w:rsidRPr="003F752B" w:rsidRDefault="00927F79" w:rsidP="00BE704C">
      <w:pPr>
        <w:widowControl w:val="0"/>
        <w:numPr>
          <w:ilvl w:val="1"/>
          <w:numId w:val="5"/>
        </w:numPr>
        <w:autoSpaceDE w:val="0"/>
        <w:autoSpaceDN w:val="0"/>
        <w:adjustRightInd w:val="0"/>
        <w:spacing w:after="200"/>
        <w:ind w:hanging="1002"/>
        <w:contextualSpacing/>
        <w:jc w:val="both"/>
        <w:rPr>
          <w:rFonts w:eastAsia="Calibri" w:cs="Calibri"/>
          <w:i/>
          <w:lang w:eastAsia="en-US"/>
        </w:rPr>
      </w:pPr>
      <w:r w:rsidRPr="003F752B">
        <w:rPr>
          <w:rFonts w:eastAsia="Calibri" w:cs="Calibri"/>
          <w:i/>
          <w:lang w:eastAsia="en-US"/>
        </w:rPr>
        <w:t>poškození finančních zájmů Evropské unie,</w:t>
      </w:r>
    </w:p>
    <w:p w14:paraId="3CEFBFA9" w14:textId="77777777" w:rsidR="00927F79" w:rsidRPr="003F752B" w:rsidRDefault="00927F79" w:rsidP="00BE704C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200"/>
        <w:ind w:hanging="1002"/>
        <w:contextualSpacing/>
        <w:jc w:val="both"/>
        <w:rPr>
          <w:rFonts w:eastAsia="Calibri" w:cs="Calibri"/>
          <w:i/>
          <w:lang w:eastAsia="en-US"/>
        </w:rPr>
      </w:pPr>
      <w:r w:rsidRPr="003F752B">
        <w:rPr>
          <w:rFonts w:eastAsia="Calibri" w:cs="Calibri"/>
          <w:i/>
          <w:lang w:eastAsia="en-US"/>
        </w:rPr>
        <w:t>trestné činy obecně nebezpečné,</w:t>
      </w:r>
    </w:p>
    <w:p w14:paraId="54989A46" w14:textId="77777777" w:rsidR="00927F79" w:rsidRPr="003F752B" w:rsidRDefault="00927F79" w:rsidP="00BE704C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200"/>
        <w:ind w:hanging="1002"/>
        <w:contextualSpacing/>
        <w:jc w:val="both"/>
        <w:rPr>
          <w:rFonts w:eastAsia="Calibri" w:cs="Calibri"/>
          <w:i/>
          <w:lang w:eastAsia="en-US"/>
        </w:rPr>
      </w:pPr>
      <w:r w:rsidRPr="003F752B">
        <w:rPr>
          <w:rFonts w:eastAsia="Calibri" w:cs="Calibri"/>
          <w:i/>
          <w:lang w:eastAsia="en-US"/>
        </w:rPr>
        <w:t>trestné činy proti České republice, cizímu státu a mezinárodní organizaci,</w:t>
      </w:r>
    </w:p>
    <w:p w14:paraId="7D634E23" w14:textId="77777777" w:rsidR="00927F79" w:rsidRPr="003F752B" w:rsidRDefault="00927F79" w:rsidP="00BE704C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200"/>
        <w:ind w:hanging="1002"/>
        <w:contextualSpacing/>
        <w:jc w:val="both"/>
        <w:rPr>
          <w:rFonts w:eastAsia="Calibri" w:cs="Calibri"/>
          <w:i/>
          <w:lang w:eastAsia="en-US"/>
        </w:rPr>
      </w:pPr>
      <w:r w:rsidRPr="003F752B">
        <w:rPr>
          <w:rFonts w:eastAsia="Calibri" w:cs="Calibri"/>
          <w:i/>
          <w:lang w:eastAsia="en-US"/>
        </w:rPr>
        <w:t>tyto trestné činy proti pořádku ve věcech veřejných</w:t>
      </w:r>
    </w:p>
    <w:p w14:paraId="65B98555" w14:textId="77777777" w:rsidR="00927F79" w:rsidRPr="003F752B" w:rsidRDefault="00927F79" w:rsidP="00BE704C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200"/>
        <w:ind w:left="2268"/>
        <w:contextualSpacing/>
        <w:jc w:val="both"/>
        <w:rPr>
          <w:rFonts w:eastAsia="Calibri" w:cs="Calibri"/>
          <w:i/>
          <w:lang w:eastAsia="en-US"/>
        </w:rPr>
      </w:pPr>
      <w:r w:rsidRPr="003F752B">
        <w:rPr>
          <w:rFonts w:eastAsia="Calibri" w:cs="Calibri"/>
          <w:i/>
          <w:lang w:eastAsia="en-US"/>
        </w:rPr>
        <w:t>trestné činy proti výkonu pravomoci orgánu veřejné moci a úřední osoby,</w:t>
      </w:r>
    </w:p>
    <w:p w14:paraId="193CE805" w14:textId="77777777" w:rsidR="00927F79" w:rsidRPr="003F752B" w:rsidRDefault="00927F79" w:rsidP="00BE704C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200"/>
        <w:ind w:left="2268"/>
        <w:contextualSpacing/>
        <w:jc w:val="both"/>
        <w:rPr>
          <w:rFonts w:eastAsia="Calibri" w:cs="Calibri"/>
          <w:i/>
          <w:lang w:eastAsia="en-US"/>
        </w:rPr>
      </w:pPr>
      <w:r w:rsidRPr="003F752B">
        <w:rPr>
          <w:rFonts w:eastAsia="Calibri" w:cs="Calibri"/>
          <w:i/>
          <w:lang w:eastAsia="en-US"/>
        </w:rPr>
        <w:t>trestné činy úředních osob,</w:t>
      </w:r>
    </w:p>
    <w:p w14:paraId="509DCEFF" w14:textId="77777777" w:rsidR="00927F79" w:rsidRPr="003F752B" w:rsidRDefault="00927F79" w:rsidP="00BE704C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200"/>
        <w:ind w:left="2268"/>
        <w:contextualSpacing/>
        <w:jc w:val="both"/>
        <w:rPr>
          <w:rFonts w:eastAsia="Calibri" w:cs="Calibri"/>
          <w:i/>
          <w:lang w:eastAsia="en-US"/>
        </w:rPr>
      </w:pPr>
      <w:r w:rsidRPr="003F752B">
        <w:rPr>
          <w:rFonts w:eastAsia="Calibri" w:cs="Calibri"/>
          <w:i/>
          <w:lang w:eastAsia="en-US"/>
        </w:rPr>
        <w:t>úplatkářství,</w:t>
      </w:r>
    </w:p>
    <w:p w14:paraId="511AFBE8" w14:textId="77777777" w:rsidR="00C36873" w:rsidRPr="001926A8" w:rsidRDefault="00927F79" w:rsidP="00BE704C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60"/>
        <w:ind w:left="2268"/>
        <w:contextualSpacing/>
        <w:jc w:val="both"/>
        <w:rPr>
          <w:rFonts w:eastAsia="Calibri" w:cs="Calibri"/>
          <w:lang w:eastAsia="en-US"/>
        </w:rPr>
      </w:pPr>
      <w:r w:rsidRPr="003F752B">
        <w:rPr>
          <w:rFonts w:eastAsia="Calibri" w:cs="Calibri"/>
          <w:i/>
          <w:lang w:eastAsia="en-US"/>
        </w:rPr>
        <w:t>jiná rušení činnosti orgánu veřejné moci</w:t>
      </w:r>
    </w:p>
    <w:p w14:paraId="133EC302" w14:textId="77777777" w:rsidR="001926A8" w:rsidRPr="00BE704C" w:rsidRDefault="001926A8" w:rsidP="00B663FA">
      <w:pPr>
        <w:widowControl w:val="0"/>
        <w:autoSpaceDE w:val="0"/>
        <w:autoSpaceDN w:val="0"/>
        <w:adjustRightInd w:val="0"/>
        <w:ind w:left="2844"/>
        <w:contextualSpacing/>
        <w:jc w:val="both"/>
        <w:rPr>
          <w:rFonts w:eastAsia="Calibri" w:cs="Calibri"/>
          <w:sz w:val="6"/>
          <w:szCs w:val="18"/>
          <w:lang w:eastAsia="en-US"/>
        </w:rPr>
      </w:pPr>
    </w:p>
    <w:p w14:paraId="69CBE164" w14:textId="77777777" w:rsidR="00EC04ED" w:rsidRPr="003F752B" w:rsidRDefault="00927F79" w:rsidP="00BE704C">
      <w:pPr>
        <w:widowControl w:val="0"/>
        <w:autoSpaceDE w:val="0"/>
        <w:autoSpaceDN w:val="0"/>
        <w:adjustRightInd w:val="0"/>
        <w:ind w:left="646"/>
        <w:contextualSpacing/>
        <w:jc w:val="both"/>
        <w:rPr>
          <w:rFonts w:eastAsia="Calibri" w:cs="Calibri"/>
          <w:lang w:eastAsia="en-US"/>
        </w:rPr>
      </w:pPr>
      <w:r w:rsidRPr="003F752B">
        <w:rPr>
          <w:rFonts w:eastAsia="Calibri" w:cs="Calibri"/>
          <w:lang w:eastAsia="en-US"/>
        </w:rPr>
        <w:t>nebo obdobný trestný čin podle právního řádu země sídla Dodavatele; k zahlazeným odsouzením se nepřihlíží,</w:t>
      </w:r>
    </w:p>
    <w:p w14:paraId="4D92A5F9" w14:textId="77777777" w:rsidR="00927F79" w:rsidRPr="003F752B" w:rsidRDefault="00927F79" w:rsidP="00BE704C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200"/>
        <w:ind w:left="646"/>
        <w:contextualSpacing/>
        <w:jc w:val="both"/>
        <w:rPr>
          <w:rFonts w:eastAsia="Calibri" w:cs="Calibri"/>
          <w:lang w:eastAsia="en-US"/>
        </w:rPr>
      </w:pPr>
      <w:r w:rsidRPr="003F752B">
        <w:rPr>
          <w:rFonts w:eastAsia="Calibri" w:cs="Calibri"/>
          <w:lang w:eastAsia="en-US"/>
        </w:rPr>
        <w:t>má v České republice nebo v zemi svého sídla v evidenci daní zachycen splatný daňový nedoplatek,</w:t>
      </w:r>
    </w:p>
    <w:p w14:paraId="0DF629D6" w14:textId="77777777" w:rsidR="00927F79" w:rsidRPr="003F752B" w:rsidRDefault="00927F79" w:rsidP="00BE704C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200"/>
        <w:ind w:left="646"/>
        <w:contextualSpacing/>
        <w:jc w:val="both"/>
        <w:rPr>
          <w:rFonts w:eastAsia="Calibri" w:cs="Calibri"/>
          <w:lang w:eastAsia="en-US"/>
        </w:rPr>
      </w:pPr>
      <w:r w:rsidRPr="003F752B">
        <w:rPr>
          <w:rFonts w:eastAsia="Calibri" w:cs="Calibri"/>
          <w:lang w:eastAsia="en-US"/>
        </w:rPr>
        <w:t>má v České republice nebo v zemi svého sídla splatný nedoplatek na pojistném nebo na penále na veřejné zdravotní pojištění,</w:t>
      </w:r>
    </w:p>
    <w:p w14:paraId="37AFAB31" w14:textId="77777777" w:rsidR="00927F79" w:rsidRPr="003F752B" w:rsidRDefault="00927F79" w:rsidP="00BE704C">
      <w:pPr>
        <w:widowControl w:val="0"/>
        <w:numPr>
          <w:ilvl w:val="0"/>
          <w:numId w:val="3"/>
        </w:numPr>
        <w:autoSpaceDE w:val="0"/>
        <w:autoSpaceDN w:val="0"/>
        <w:adjustRightInd w:val="0"/>
        <w:ind w:left="646"/>
        <w:contextualSpacing/>
        <w:jc w:val="both"/>
        <w:rPr>
          <w:rFonts w:eastAsia="Calibri" w:cs="Calibri"/>
          <w:lang w:eastAsia="en-US"/>
        </w:rPr>
      </w:pPr>
      <w:r w:rsidRPr="003F752B">
        <w:rPr>
          <w:rFonts w:eastAsia="Calibri" w:cs="Calibri"/>
          <w:lang w:eastAsia="en-US"/>
        </w:rPr>
        <w:t xml:space="preserve">má v České republice nebo v zemi svého sídla splatný nedoplatek na pojistném nebo </w:t>
      </w:r>
      <w:r w:rsidRPr="003F752B">
        <w:rPr>
          <w:rFonts w:eastAsia="Calibri" w:cs="Calibri"/>
          <w:lang w:eastAsia="en-US"/>
        </w:rPr>
        <w:lastRenderedPageBreak/>
        <w:t>na penále na sociální zabezpečení a příspěvku na státní politiku zaměstnanosti,</w:t>
      </w:r>
    </w:p>
    <w:p w14:paraId="69475655" w14:textId="77777777" w:rsidR="00927F79" w:rsidRPr="003F752B" w:rsidRDefault="00927F79" w:rsidP="00BE704C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200"/>
        <w:ind w:left="646"/>
        <w:contextualSpacing/>
        <w:jc w:val="both"/>
        <w:rPr>
          <w:rFonts w:eastAsia="Calibri" w:cs="Calibri"/>
          <w:lang w:eastAsia="en-US"/>
        </w:rPr>
      </w:pPr>
      <w:r w:rsidRPr="003F752B">
        <w:rPr>
          <w:rFonts w:eastAsia="Calibri" w:cs="Calibri"/>
          <w:lang w:eastAsia="en-US"/>
        </w:rPr>
        <w:t>je v likvidaci, proti němu bylo vydáno rozhodnutí o úpadku, vůči němuž byla nařízena nucená správa podle jiného právního předpisu nebo v obdobné situaci podle právního řádu země sídla Dodavatele.</w:t>
      </w:r>
    </w:p>
    <w:p w14:paraId="70C7EB6B" w14:textId="77777777" w:rsidR="00927F79" w:rsidRPr="00B663FA" w:rsidRDefault="00927F79" w:rsidP="00927F79">
      <w:pPr>
        <w:widowControl w:val="0"/>
        <w:autoSpaceDE w:val="0"/>
        <w:autoSpaceDN w:val="0"/>
        <w:adjustRightInd w:val="0"/>
        <w:ind w:left="709" w:hanging="425"/>
        <w:jc w:val="both"/>
        <w:rPr>
          <w:rFonts w:eastAsia="Calibri" w:cs="Calibri"/>
          <w:sz w:val="12"/>
          <w:lang w:eastAsia="en-US"/>
        </w:rPr>
      </w:pPr>
    </w:p>
    <w:p w14:paraId="409F6155" w14:textId="77777777" w:rsidR="00927F79" w:rsidRPr="003F752B" w:rsidRDefault="00927F79" w:rsidP="00927F79">
      <w:pPr>
        <w:widowControl w:val="0"/>
        <w:autoSpaceDE w:val="0"/>
        <w:autoSpaceDN w:val="0"/>
        <w:adjustRightInd w:val="0"/>
        <w:jc w:val="both"/>
        <w:rPr>
          <w:rFonts w:eastAsia="Calibri" w:cs="Calibri"/>
          <w:lang w:eastAsia="en-US"/>
        </w:rPr>
      </w:pPr>
      <w:r w:rsidRPr="003F752B">
        <w:rPr>
          <w:rFonts w:eastAsia="Calibri" w:cs="Calibri"/>
          <w:lang w:eastAsia="en-US"/>
        </w:rPr>
        <w:t xml:space="preserve">Je-li Dodavatelem právnická osoba, podmínku podle odstavce písm. a) </w:t>
      </w:r>
      <w:r w:rsidR="00966D1D" w:rsidRPr="003F752B">
        <w:rPr>
          <w:rFonts w:eastAsia="Calibri" w:cs="Calibri"/>
          <w:lang w:eastAsia="en-US"/>
        </w:rPr>
        <w:t xml:space="preserve">pak </w:t>
      </w:r>
      <w:r w:rsidRPr="003F752B">
        <w:rPr>
          <w:rFonts w:eastAsia="Calibri" w:cs="Calibri"/>
          <w:lang w:eastAsia="en-US"/>
        </w:rPr>
        <w:t>splň</w:t>
      </w:r>
      <w:r w:rsidR="00966D1D" w:rsidRPr="003F752B">
        <w:rPr>
          <w:rFonts w:eastAsia="Calibri" w:cs="Calibri"/>
          <w:lang w:eastAsia="en-US"/>
        </w:rPr>
        <w:t>uje</w:t>
      </w:r>
      <w:r w:rsidRPr="003F752B">
        <w:rPr>
          <w:rFonts w:eastAsia="Calibri" w:cs="Calibri"/>
          <w:lang w:eastAsia="en-US"/>
        </w:rPr>
        <w:t xml:space="preserve"> tato právnická osoba a zároveň každý člen statutárního orgánu. Je-li členem statutárního orgánu Dodavatele právnická osoba,</w:t>
      </w:r>
      <w:r w:rsidR="00966D1D" w:rsidRPr="003F752B">
        <w:rPr>
          <w:rFonts w:eastAsia="Calibri" w:cs="Calibri"/>
          <w:lang w:eastAsia="en-US"/>
        </w:rPr>
        <w:t xml:space="preserve"> je naplněna i</w:t>
      </w:r>
      <w:r w:rsidRPr="003F752B">
        <w:rPr>
          <w:rFonts w:eastAsia="Calibri" w:cs="Calibri"/>
          <w:lang w:eastAsia="en-US"/>
        </w:rPr>
        <w:t xml:space="preserve"> podmínku podle odstavce písm. a) </w:t>
      </w:r>
    </w:p>
    <w:p w14:paraId="3D65BE4A" w14:textId="77777777" w:rsidR="00927F79" w:rsidRPr="003F752B" w:rsidRDefault="00927F79" w:rsidP="00927F79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200"/>
        <w:contextualSpacing/>
        <w:jc w:val="both"/>
        <w:rPr>
          <w:rFonts w:eastAsia="Calibri" w:cs="Calibri"/>
          <w:lang w:eastAsia="en-US"/>
        </w:rPr>
      </w:pPr>
      <w:r w:rsidRPr="003F752B">
        <w:rPr>
          <w:rFonts w:eastAsia="Calibri" w:cs="Calibri"/>
          <w:lang w:eastAsia="en-US"/>
        </w:rPr>
        <w:t>t</w:t>
      </w:r>
      <w:r w:rsidR="00966D1D" w:rsidRPr="003F752B">
        <w:rPr>
          <w:rFonts w:eastAsia="Calibri" w:cs="Calibri"/>
          <w:lang w:eastAsia="en-US"/>
        </w:rPr>
        <w:t>ou</w:t>
      </w:r>
      <w:r w:rsidRPr="003F752B">
        <w:rPr>
          <w:rFonts w:eastAsia="Calibri" w:cs="Calibri"/>
          <w:lang w:eastAsia="en-US"/>
        </w:rPr>
        <w:t>to právnick</w:t>
      </w:r>
      <w:r w:rsidR="00966D1D" w:rsidRPr="003F752B">
        <w:rPr>
          <w:rFonts w:eastAsia="Calibri" w:cs="Calibri"/>
          <w:lang w:eastAsia="en-US"/>
        </w:rPr>
        <w:t>ou</w:t>
      </w:r>
      <w:r w:rsidRPr="003F752B">
        <w:rPr>
          <w:rFonts w:eastAsia="Calibri" w:cs="Calibri"/>
          <w:lang w:eastAsia="en-US"/>
        </w:rPr>
        <w:t xml:space="preserve"> osob</w:t>
      </w:r>
      <w:r w:rsidR="00966D1D" w:rsidRPr="003F752B">
        <w:rPr>
          <w:rFonts w:eastAsia="Calibri" w:cs="Calibri"/>
          <w:lang w:eastAsia="en-US"/>
        </w:rPr>
        <w:t>ou</w:t>
      </w:r>
      <w:r w:rsidRPr="003F752B">
        <w:rPr>
          <w:rFonts w:eastAsia="Calibri" w:cs="Calibri"/>
          <w:lang w:eastAsia="en-US"/>
        </w:rPr>
        <w:t>,</w:t>
      </w:r>
    </w:p>
    <w:p w14:paraId="0341F082" w14:textId="77777777" w:rsidR="00927F79" w:rsidRPr="003F752B" w:rsidRDefault="00927F79" w:rsidP="00927F79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200"/>
        <w:contextualSpacing/>
        <w:jc w:val="both"/>
        <w:rPr>
          <w:rFonts w:eastAsia="Calibri" w:cs="Calibri"/>
          <w:lang w:eastAsia="en-US"/>
        </w:rPr>
      </w:pPr>
      <w:r w:rsidRPr="003F752B">
        <w:rPr>
          <w:rFonts w:eastAsia="Calibri" w:cs="Calibri"/>
          <w:lang w:eastAsia="en-US"/>
        </w:rPr>
        <w:t>každý</w:t>
      </w:r>
      <w:r w:rsidR="00966D1D" w:rsidRPr="003F752B">
        <w:rPr>
          <w:rFonts w:eastAsia="Calibri" w:cs="Calibri"/>
          <w:lang w:eastAsia="en-US"/>
        </w:rPr>
        <w:t>m</w:t>
      </w:r>
      <w:r w:rsidRPr="003F752B">
        <w:rPr>
          <w:rFonts w:eastAsia="Calibri" w:cs="Calibri"/>
          <w:lang w:eastAsia="en-US"/>
        </w:rPr>
        <w:t xml:space="preserve"> člen</w:t>
      </w:r>
      <w:r w:rsidR="00966D1D" w:rsidRPr="003F752B">
        <w:rPr>
          <w:rFonts w:eastAsia="Calibri" w:cs="Calibri"/>
          <w:lang w:eastAsia="en-US"/>
        </w:rPr>
        <w:t>em</w:t>
      </w:r>
      <w:r w:rsidRPr="003F752B">
        <w:rPr>
          <w:rFonts w:eastAsia="Calibri" w:cs="Calibri"/>
          <w:lang w:eastAsia="en-US"/>
        </w:rPr>
        <w:t xml:space="preserve"> statutárního orgánu této právnické osoby a</w:t>
      </w:r>
    </w:p>
    <w:p w14:paraId="13B4539E" w14:textId="77777777" w:rsidR="00927F79" w:rsidRPr="003F752B" w:rsidRDefault="00927F79" w:rsidP="00927F79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200"/>
        <w:contextualSpacing/>
        <w:jc w:val="both"/>
        <w:rPr>
          <w:rFonts w:eastAsia="Calibri" w:cs="Calibri"/>
          <w:lang w:eastAsia="en-US"/>
        </w:rPr>
      </w:pPr>
      <w:r w:rsidRPr="003F752B">
        <w:rPr>
          <w:rFonts w:eastAsia="Calibri" w:cs="Calibri"/>
          <w:lang w:eastAsia="en-US"/>
        </w:rPr>
        <w:t>osob</w:t>
      </w:r>
      <w:r w:rsidR="00966D1D" w:rsidRPr="003F752B">
        <w:rPr>
          <w:rFonts w:eastAsia="Calibri" w:cs="Calibri"/>
          <w:lang w:eastAsia="en-US"/>
        </w:rPr>
        <w:t>ou</w:t>
      </w:r>
      <w:r w:rsidRPr="003F752B">
        <w:rPr>
          <w:rFonts w:eastAsia="Calibri" w:cs="Calibri"/>
          <w:lang w:eastAsia="en-US"/>
        </w:rPr>
        <w:t xml:space="preserve"> zastupující tuto právnickou osobu v statutárním orgánu Dodavatele.</w:t>
      </w:r>
    </w:p>
    <w:p w14:paraId="07F88435" w14:textId="77777777" w:rsidR="00927F79" w:rsidRPr="003F752B" w:rsidRDefault="00927F79" w:rsidP="00927F79">
      <w:pPr>
        <w:pStyle w:val="Nadpis3"/>
        <w:numPr>
          <w:ilvl w:val="0"/>
          <w:numId w:val="0"/>
        </w:numPr>
        <w:ind w:left="720" w:hanging="720"/>
        <w:jc w:val="both"/>
        <w:rPr>
          <w:rFonts w:ascii="Calibri" w:hAnsi="Calibri" w:cs="Calibri"/>
          <w:b w:val="0"/>
          <w:sz w:val="24"/>
          <w:szCs w:val="24"/>
        </w:rPr>
      </w:pPr>
      <w:r w:rsidRPr="003F752B">
        <w:rPr>
          <w:rFonts w:ascii="Calibri" w:hAnsi="Calibri" w:cs="Calibri"/>
          <w:b w:val="0"/>
          <w:sz w:val="24"/>
          <w:szCs w:val="24"/>
        </w:rPr>
        <w:t xml:space="preserve">Účastní-li se zadávacího řízení pobočka závodu </w:t>
      </w:r>
    </w:p>
    <w:p w14:paraId="63F4AB63" w14:textId="77777777" w:rsidR="00927F79" w:rsidRPr="003F752B" w:rsidRDefault="00927F79" w:rsidP="00927F79">
      <w:pPr>
        <w:suppressAutoHyphens/>
        <w:jc w:val="both"/>
        <w:rPr>
          <w:rFonts w:cs="Calibri"/>
          <w:color w:val="000000"/>
        </w:rPr>
      </w:pPr>
      <w:r w:rsidRPr="003F752B">
        <w:rPr>
          <w:rFonts w:cs="Calibri"/>
          <w:color w:val="000000"/>
        </w:rPr>
        <w:t xml:space="preserve">a) zahraniční právnické osoby, podmínku podle § 74 odst. 1 písm. a) </w:t>
      </w:r>
      <w:r w:rsidR="00966D1D" w:rsidRPr="003F752B">
        <w:rPr>
          <w:rFonts w:cs="Calibri"/>
          <w:color w:val="000000"/>
        </w:rPr>
        <w:t>z</w:t>
      </w:r>
      <w:r w:rsidRPr="003F752B">
        <w:rPr>
          <w:rFonts w:cs="Calibri"/>
          <w:color w:val="000000"/>
        </w:rPr>
        <w:t>ákona splň</w:t>
      </w:r>
      <w:r w:rsidR="00966D1D" w:rsidRPr="003F752B">
        <w:rPr>
          <w:rFonts w:cs="Calibri"/>
          <w:color w:val="000000"/>
        </w:rPr>
        <w:t>uje i</w:t>
      </w:r>
      <w:r w:rsidRPr="003F752B">
        <w:rPr>
          <w:rFonts w:cs="Calibri"/>
          <w:color w:val="000000"/>
        </w:rPr>
        <w:t xml:space="preserve"> tato právnická osoba a vedoucí pobočky závodu, </w:t>
      </w:r>
    </w:p>
    <w:p w14:paraId="3C5FCF67" w14:textId="77777777" w:rsidR="00927F79" w:rsidRPr="004C3679" w:rsidRDefault="00927F79" w:rsidP="00B663FA">
      <w:pPr>
        <w:suppressAutoHyphens/>
        <w:jc w:val="both"/>
        <w:rPr>
          <w:rFonts w:cs="Calibri"/>
          <w:color w:val="000000"/>
        </w:rPr>
      </w:pPr>
      <w:r w:rsidRPr="003F752B">
        <w:rPr>
          <w:rFonts w:cs="Calibri"/>
          <w:color w:val="000000"/>
        </w:rPr>
        <w:t xml:space="preserve">b) české právnické osoby, podmínku podle § 74 odst. 1 písm. a) </w:t>
      </w:r>
      <w:r w:rsidR="00966D1D" w:rsidRPr="003F752B">
        <w:rPr>
          <w:rFonts w:cs="Calibri"/>
          <w:color w:val="000000"/>
        </w:rPr>
        <w:t>z</w:t>
      </w:r>
      <w:r w:rsidRPr="003F752B">
        <w:rPr>
          <w:rFonts w:cs="Calibri"/>
          <w:color w:val="000000"/>
        </w:rPr>
        <w:t>ákona splň</w:t>
      </w:r>
      <w:r w:rsidR="00966D1D" w:rsidRPr="003F752B">
        <w:rPr>
          <w:rFonts w:cs="Calibri"/>
          <w:color w:val="000000"/>
        </w:rPr>
        <w:t>ují</w:t>
      </w:r>
      <w:r w:rsidRPr="003F752B">
        <w:rPr>
          <w:rFonts w:cs="Calibri"/>
          <w:color w:val="000000"/>
        </w:rPr>
        <w:t xml:space="preserve"> osoby uvedené v § </w:t>
      </w:r>
      <w:r w:rsidRPr="004C3679">
        <w:rPr>
          <w:rFonts w:cs="Calibri"/>
          <w:color w:val="000000"/>
        </w:rPr>
        <w:t xml:space="preserve">74 odst. 2 </w:t>
      </w:r>
      <w:r w:rsidR="00966D1D" w:rsidRPr="004C3679">
        <w:rPr>
          <w:rFonts w:cs="Calibri"/>
          <w:color w:val="000000"/>
        </w:rPr>
        <w:t>z</w:t>
      </w:r>
      <w:r w:rsidR="00B663FA" w:rsidRPr="004C3679">
        <w:rPr>
          <w:rFonts w:cs="Calibri"/>
          <w:color w:val="000000"/>
        </w:rPr>
        <w:t>ákona a vedoucí pobočky závodu.</w:t>
      </w:r>
    </w:p>
    <w:p w14:paraId="42A48579" w14:textId="77777777" w:rsidR="00B663FA" w:rsidRPr="004C3679" w:rsidRDefault="00B663FA" w:rsidP="00B663FA">
      <w:pPr>
        <w:widowControl w:val="0"/>
        <w:autoSpaceDE w:val="0"/>
        <w:autoSpaceDN w:val="0"/>
        <w:adjustRightInd w:val="0"/>
        <w:spacing w:after="200"/>
        <w:ind w:left="284"/>
        <w:contextualSpacing/>
        <w:jc w:val="both"/>
        <w:rPr>
          <w:rFonts w:eastAsia="Calibri" w:cs="Calibri"/>
          <w:lang w:eastAsia="en-US"/>
        </w:rPr>
      </w:pPr>
    </w:p>
    <w:p w14:paraId="3CA151BE" w14:textId="77777777" w:rsidR="00B663FA" w:rsidRPr="00437680" w:rsidRDefault="00B663FA" w:rsidP="00B663FA">
      <w:pPr>
        <w:widowControl w:val="0"/>
        <w:numPr>
          <w:ilvl w:val="0"/>
          <w:numId w:val="12"/>
        </w:numPr>
        <w:spacing w:after="120"/>
        <w:ind w:left="284" w:hanging="284"/>
        <w:jc w:val="both"/>
        <w:rPr>
          <w:rFonts w:eastAsia="Calibri" w:cs="Calibri"/>
          <w:b/>
          <w:lang w:eastAsia="en-US"/>
        </w:rPr>
      </w:pPr>
      <w:r w:rsidRPr="00437680">
        <w:rPr>
          <w:rFonts w:eastAsia="Calibri" w:cs="Calibri"/>
          <w:lang w:eastAsia="en-US"/>
        </w:rPr>
        <w:t xml:space="preserve">splňuje </w:t>
      </w:r>
      <w:r w:rsidRPr="00437680">
        <w:rPr>
          <w:rFonts w:eastAsia="Calibri" w:cs="Calibri"/>
          <w:b/>
          <w:lang w:eastAsia="en-US"/>
        </w:rPr>
        <w:t>profesní způsobilost</w:t>
      </w:r>
      <w:r w:rsidRPr="00437680">
        <w:rPr>
          <w:rFonts w:eastAsia="Calibri" w:cs="Calibri"/>
          <w:lang w:eastAsia="en-US"/>
        </w:rPr>
        <w:t xml:space="preserve"> </w:t>
      </w:r>
      <w:r w:rsidRPr="00437680">
        <w:rPr>
          <w:rFonts w:cs="Calibri"/>
        </w:rPr>
        <w:t>ve vztahu k České republice předložením výpisu z obchodního rejstříku nebo jiné obdobné evidence, pokud jiný právní předpis zápis do takové evidence vyžaduje a dále že je oprávněn podnikat v rozsahu odpovídajícímu předmětu veřejné zakázky.</w:t>
      </w:r>
    </w:p>
    <w:p w14:paraId="13C9B740" w14:textId="77777777" w:rsidR="00B663FA" w:rsidRPr="00437680" w:rsidRDefault="00B663FA" w:rsidP="00BE704C">
      <w:pPr>
        <w:widowControl w:val="0"/>
        <w:ind w:left="284"/>
        <w:jc w:val="both"/>
        <w:rPr>
          <w:rFonts w:eastAsia="Calibri" w:cs="Calibri"/>
          <w:b/>
          <w:lang w:eastAsia="en-US"/>
        </w:rPr>
      </w:pPr>
      <w:r w:rsidRPr="00437680">
        <w:rPr>
          <w:rFonts w:eastAsia="Calibri" w:cs="Calibri"/>
          <w:b/>
          <w:lang w:eastAsia="en-US"/>
        </w:rPr>
        <w:t xml:space="preserve">Dodavatel tak prohlašuje, že je schopen obratem předložit: </w:t>
      </w:r>
    </w:p>
    <w:p w14:paraId="3C87C1D4" w14:textId="77777777" w:rsidR="00B663FA" w:rsidRPr="00437680" w:rsidRDefault="00B663FA" w:rsidP="00B663FA">
      <w:pPr>
        <w:numPr>
          <w:ilvl w:val="0"/>
          <w:numId w:val="9"/>
        </w:numPr>
        <w:ind w:left="709" w:hanging="426"/>
        <w:jc w:val="both"/>
        <w:rPr>
          <w:rFonts w:cs="Calibri"/>
        </w:rPr>
      </w:pPr>
      <w:r w:rsidRPr="00437680">
        <w:rPr>
          <w:rFonts w:cs="Calibri"/>
        </w:rPr>
        <w:t xml:space="preserve">výpis z obchodního rejstříku nebo jiné obdobné evidence; </w:t>
      </w:r>
    </w:p>
    <w:p w14:paraId="3F23C8F8" w14:textId="77777777" w:rsidR="00437680" w:rsidRDefault="00B663FA" w:rsidP="00BE704C">
      <w:pPr>
        <w:pStyle w:val="Odstavecseseznamem"/>
        <w:numPr>
          <w:ilvl w:val="0"/>
          <w:numId w:val="9"/>
        </w:numPr>
        <w:ind w:left="709" w:hanging="426"/>
        <w:contextualSpacing w:val="0"/>
        <w:jc w:val="both"/>
        <w:rPr>
          <w:rFonts w:cs="Calibri"/>
        </w:rPr>
      </w:pPr>
      <w:r w:rsidRPr="00437680">
        <w:rPr>
          <w:rFonts w:cs="Calibri"/>
        </w:rPr>
        <w:t>doklad o oprávnění k podnikání podle zvláštních právních předpisů v rozsahu odpovídajícím předmětu veřejné zakázky, zejména doklad prokazující příslušné živnostenské oprávnění či licenci pro</w:t>
      </w:r>
      <w:r w:rsidR="00437680">
        <w:rPr>
          <w:rFonts w:cs="Calibri"/>
        </w:rPr>
        <w:t>:</w:t>
      </w:r>
    </w:p>
    <w:p w14:paraId="5AE19B99" w14:textId="77777777" w:rsidR="00AC643D" w:rsidRDefault="00B663FA" w:rsidP="009A0E0D">
      <w:pPr>
        <w:pStyle w:val="Odstavecseseznamem"/>
        <w:numPr>
          <w:ilvl w:val="0"/>
          <w:numId w:val="13"/>
        </w:numPr>
        <w:ind w:left="993" w:hanging="284"/>
        <w:contextualSpacing w:val="0"/>
        <w:jc w:val="both"/>
        <w:rPr>
          <w:rFonts w:cs="Calibri"/>
          <w:lang w:val="cs-CZ"/>
        </w:rPr>
      </w:pPr>
      <w:r w:rsidRPr="000029EA">
        <w:rPr>
          <w:rFonts w:cs="Calibri"/>
          <w:i/>
          <w:u w:val="single"/>
        </w:rPr>
        <w:t>Provádění staveb, jejich změn a odstraňování</w:t>
      </w:r>
      <w:r w:rsidR="009A0E0D">
        <w:rPr>
          <w:rFonts w:cs="Calibri"/>
          <w:lang w:val="cs-CZ"/>
        </w:rPr>
        <w:t>.</w:t>
      </w:r>
    </w:p>
    <w:p w14:paraId="1C1B1DB1" w14:textId="77777777" w:rsidR="009A0E0D" w:rsidRPr="009A0E0D" w:rsidRDefault="009A0E0D" w:rsidP="009A0E0D">
      <w:pPr>
        <w:pStyle w:val="Odstavecseseznamem"/>
        <w:ind w:left="993"/>
        <w:contextualSpacing w:val="0"/>
        <w:jc w:val="both"/>
        <w:rPr>
          <w:rFonts w:cs="Calibri"/>
          <w:lang w:val="cs-CZ"/>
        </w:rPr>
      </w:pPr>
    </w:p>
    <w:p w14:paraId="574ED25C" w14:textId="77777777" w:rsidR="001E30A0" w:rsidRPr="003F752B" w:rsidRDefault="00927F79" w:rsidP="00BE704C">
      <w:pPr>
        <w:spacing w:after="120"/>
        <w:jc w:val="both"/>
        <w:rPr>
          <w:rFonts w:eastAsia="Calibri" w:cs="Calibri"/>
          <w:bCs/>
          <w:lang w:eastAsia="en-US"/>
        </w:rPr>
      </w:pPr>
      <w:r w:rsidRPr="003F752B">
        <w:rPr>
          <w:rFonts w:eastAsia="Calibri" w:cs="Calibri"/>
          <w:bCs/>
          <w:lang w:eastAsia="en-US"/>
        </w:rPr>
        <w:t>Podpisem tohoto prohlášení potvrzuj</w:t>
      </w:r>
      <w:r w:rsidR="00FC145A" w:rsidRPr="003F752B">
        <w:rPr>
          <w:rFonts w:eastAsia="Calibri" w:cs="Calibri"/>
          <w:bCs/>
          <w:lang w:eastAsia="en-US"/>
        </w:rPr>
        <w:t>i(</w:t>
      </w:r>
      <w:proofErr w:type="spellStart"/>
      <w:r w:rsidR="00FC145A" w:rsidRPr="003F752B">
        <w:rPr>
          <w:rFonts w:eastAsia="Calibri" w:cs="Calibri"/>
          <w:bCs/>
          <w:lang w:eastAsia="en-US"/>
        </w:rPr>
        <w:t>eme</w:t>
      </w:r>
      <w:proofErr w:type="spellEnd"/>
      <w:r w:rsidR="00FC145A" w:rsidRPr="003F752B">
        <w:rPr>
          <w:rFonts w:eastAsia="Calibri" w:cs="Calibri"/>
          <w:bCs/>
          <w:lang w:eastAsia="en-US"/>
        </w:rPr>
        <w:t>)</w:t>
      </w:r>
      <w:r w:rsidRPr="003F752B">
        <w:rPr>
          <w:rFonts w:eastAsia="Calibri" w:cs="Calibri"/>
          <w:bCs/>
          <w:lang w:eastAsia="en-US"/>
        </w:rPr>
        <w:t xml:space="preserve"> pravdivost a správnost veškerých údajů uvedených v tomto čestném prohlášení, a že splňuje</w:t>
      </w:r>
      <w:r w:rsidR="00B663FA">
        <w:rPr>
          <w:rFonts w:eastAsia="Calibri" w:cs="Calibri"/>
          <w:bCs/>
          <w:lang w:eastAsia="en-US"/>
        </w:rPr>
        <w:t xml:space="preserve"> kvalifikační předpoklady </w:t>
      </w:r>
      <w:r w:rsidRPr="003F752B">
        <w:rPr>
          <w:rFonts w:eastAsia="Calibri" w:cs="Calibri"/>
          <w:bCs/>
          <w:lang w:eastAsia="en-US"/>
        </w:rPr>
        <w:t>definovan</w:t>
      </w:r>
      <w:r w:rsidR="00B663FA">
        <w:rPr>
          <w:rFonts w:eastAsia="Calibri" w:cs="Calibri"/>
          <w:bCs/>
          <w:lang w:eastAsia="en-US"/>
        </w:rPr>
        <w:t>é</w:t>
      </w:r>
      <w:r w:rsidRPr="003F752B">
        <w:rPr>
          <w:rFonts w:eastAsia="Calibri" w:cs="Calibri"/>
          <w:bCs/>
          <w:lang w:eastAsia="en-US"/>
        </w:rPr>
        <w:t xml:space="preserve"> Zákonem a zadávacími podmínkami v plném rozsahu.</w:t>
      </w:r>
    </w:p>
    <w:p w14:paraId="05E90312" w14:textId="77777777" w:rsidR="008045BC" w:rsidRPr="003F752B" w:rsidRDefault="008045BC" w:rsidP="00B663FA">
      <w:pPr>
        <w:jc w:val="both"/>
        <w:rPr>
          <w:rFonts w:eastAsia="Calibri" w:cs="Calibri"/>
          <w:bCs/>
          <w:lang w:eastAsia="en-US"/>
        </w:rPr>
      </w:pPr>
      <w:r w:rsidRPr="003F752B">
        <w:rPr>
          <w:rFonts w:eastAsia="Calibri" w:cs="Calibri"/>
          <w:bCs/>
          <w:u w:val="single"/>
          <w:lang w:eastAsia="en-US"/>
        </w:rPr>
        <w:t>Identifikační údaje</w:t>
      </w:r>
      <w:r w:rsidRPr="003F752B">
        <w:rPr>
          <w:rFonts w:eastAsia="Calibri" w:cs="Calibri"/>
          <w:bCs/>
          <w:lang w:eastAsia="en-US"/>
        </w:rPr>
        <w:t>:</w:t>
      </w:r>
    </w:p>
    <w:p w14:paraId="57276F60" w14:textId="77777777" w:rsidR="008045BC" w:rsidRPr="003F752B" w:rsidRDefault="008045BC" w:rsidP="00B663FA">
      <w:pPr>
        <w:jc w:val="both"/>
        <w:rPr>
          <w:rFonts w:eastAsia="Calibri" w:cs="Calibri"/>
          <w:bCs/>
          <w:lang w:eastAsia="en-US"/>
        </w:rPr>
      </w:pPr>
      <w:r w:rsidRPr="003F752B">
        <w:rPr>
          <w:rFonts w:eastAsia="Calibri" w:cs="Calibri"/>
          <w:bCs/>
          <w:lang w:eastAsia="en-US"/>
        </w:rPr>
        <w:t>Název společnosti:</w:t>
      </w:r>
      <w:r w:rsidRPr="003F752B">
        <w:rPr>
          <w:rFonts w:eastAsia="Calibri" w:cs="Calibri"/>
          <w:bCs/>
          <w:lang w:eastAsia="en-US"/>
        </w:rPr>
        <w:tab/>
      </w:r>
      <w:r w:rsidRPr="00A87DCF">
        <w:rPr>
          <w:rFonts w:eastAsia="Calibri" w:cs="Calibri"/>
          <w:bCs/>
          <w:highlight w:val="yellow"/>
          <w:lang w:eastAsia="en-US"/>
        </w:rPr>
        <w:t>……………………………………</w:t>
      </w:r>
    </w:p>
    <w:p w14:paraId="1EE8ABAA" w14:textId="77777777" w:rsidR="008045BC" w:rsidRPr="003F752B" w:rsidRDefault="008045BC" w:rsidP="00B663FA">
      <w:pPr>
        <w:jc w:val="both"/>
        <w:rPr>
          <w:rFonts w:eastAsia="Calibri" w:cs="Calibri"/>
          <w:bCs/>
          <w:lang w:eastAsia="en-US"/>
        </w:rPr>
      </w:pPr>
      <w:r w:rsidRPr="003F752B">
        <w:rPr>
          <w:rFonts w:eastAsia="Calibri" w:cs="Calibri"/>
          <w:bCs/>
          <w:lang w:eastAsia="en-US"/>
        </w:rPr>
        <w:t>IČO:</w:t>
      </w:r>
      <w:r w:rsidRPr="003F752B">
        <w:rPr>
          <w:rFonts w:eastAsia="Calibri" w:cs="Calibri"/>
          <w:bCs/>
          <w:lang w:eastAsia="en-US"/>
        </w:rPr>
        <w:tab/>
      </w:r>
      <w:r w:rsidRPr="003F752B">
        <w:rPr>
          <w:rFonts w:eastAsia="Calibri" w:cs="Calibri"/>
          <w:bCs/>
          <w:lang w:eastAsia="en-US"/>
        </w:rPr>
        <w:tab/>
      </w:r>
      <w:r w:rsidRPr="003F752B">
        <w:rPr>
          <w:rFonts w:eastAsia="Calibri" w:cs="Calibri"/>
          <w:bCs/>
          <w:lang w:eastAsia="en-US"/>
        </w:rPr>
        <w:tab/>
      </w:r>
      <w:r w:rsidRPr="00A87DCF">
        <w:rPr>
          <w:rFonts w:eastAsia="Calibri" w:cs="Calibri"/>
          <w:bCs/>
          <w:highlight w:val="yellow"/>
          <w:lang w:eastAsia="en-US"/>
        </w:rPr>
        <w:t>…………………………………….</w:t>
      </w:r>
    </w:p>
    <w:p w14:paraId="5F0E60EA" w14:textId="77777777" w:rsidR="00927F79" w:rsidRPr="003F752B" w:rsidRDefault="008045BC" w:rsidP="003E4D14">
      <w:pPr>
        <w:spacing w:after="200"/>
        <w:jc w:val="both"/>
        <w:rPr>
          <w:rFonts w:eastAsia="Calibri" w:cs="Calibri"/>
          <w:bCs/>
          <w:lang w:eastAsia="en-US"/>
        </w:rPr>
      </w:pPr>
      <w:r w:rsidRPr="003F752B">
        <w:rPr>
          <w:rFonts w:eastAsia="Calibri" w:cs="Calibri"/>
          <w:bCs/>
          <w:lang w:eastAsia="en-US"/>
        </w:rPr>
        <w:t>Sídlo:</w:t>
      </w:r>
      <w:r w:rsidRPr="003F752B">
        <w:rPr>
          <w:rFonts w:eastAsia="Calibri" w:cs="Calibri"/>
          <w:bCs/>
          <w:lang w:eastAsia="en-US"/>
        </w:rPr>
        <w:tab/>
      </w:r>
      <w:r w:rsidRPr="003F752B">
        <w:rPr>
          <w:rFonts w:eastAsia="Calibri" w:cs="Calibri"/>
          <w:bCs/>
          <w:lang w:eastAsia="en-US"/>
        </w:rPr>
        <w:tab/>
      </w:r>
      <w:r w:rsidRPr="003F752B">
        <w:rPr>
          <w:rFonts w:eastAsia="Calibri" w:cs="Calibri"/>
          <w:bCs/>
          <w:lang w:eastAsia="en-US"/>
        </w:rPr>
        <w:tab/>
      </w:r>
      <w:r w:rsidRPr="00A87DCF">
        <w:rPr>
          <w:rFonts w:eastAsia="Calibri" w:cs="Calibri"/>
          <w:bCs/>
          <w:highlight w:val="yellow"/>
          <w:lang w:eastAsia="en-US"/>
        </w:rPr>
        <w:t>…………………………………….</w:t>
      </w:r>
    </w:p>
    <w:p w14:paraId="45A8C7C6" w14:textId="77777777" w:rsidR="00B663FA" w:rsidRPr="003F752B" w:rsidRDefault="00927F79" w:rsidP="00927F79">
      <w:pPr>
        <w:jc w:val="both"/>
        <w:rPr>
          <w:rFonts w:cs="Calibri"/>
          <w:color w:val="000000"/>
          <w:u w:val="dotted"/>
        </w:rPr>
      </w:pPr>
      <w:r w:rsidRPr="00A87DCF">
        <w:rPr>
          <w:rFonts w:eastAsia="Calibri" w:cs="Calibri"/>
          <w:highlight w:val="yellow"/>
          <w:lang w:eastAsia="en-US"/>
        </w:rPr>
        <w:t>V</w:t>
      </w:r>
      <w:r w:rsidR="00E557CB" w:rsidRPr="00A87DCF">
        <w:rPr>
          <w:rFonts w:eastAsia="Calibri" w:cs="Calibri"/>
          <w:highlight w:val="yellow"/>
          <w:lang w:eastAsia="en-US"/>
        </w:rPr>
        <w:t xml:space="preserve"> </w:t>
      </w:r>
      <w:r w:rsidRPr="00A87DCF">
        <w:rPr>
          <w:rFonts w:eastAsia="Calibri" w:cs="Calibri"/>
          <w:highlight w:val="yellow"/>
          <w:lang w:eastAsia="en-US"/>
        </w:rPr>
        <w:t>………………… dne</w:t>
      </w:r>
      <w:r w:rsidR="00E557CB" w:rsidRPr="00A87DCF">
        <w:rPr>
          <w:rFonts w:eastAsia="Calibri" w:cs="Calibri"/>
          <w:highlight w:val="yellow"/>
          <w:lang w:eastAsia="en-US"/>
        </w:rPr>
        <w:t xml:space="preserve"> </w:t>
      </w:r>
      <w:r w:rsidRPr="00A87DCF">
        <w:rPr>
          <w:rFonts w:eastAsia="Calibri" w:cs="Calibri"/>
          <w:highlight w:val="yellow"/>
          <w:lang w:eastAsia="en-US"/>
        </w:rPr>
        <w:t>……………</w:t>
      </w:r>
      <w:r w:rsidR="003F752B" w:rsidRPr="003F752B">
        <w:rPr>
          <w:rFonts w:eastAsia="Calibri" w:cs="Calibri"/>
          <w:lang w:eastAsia="en-US"/>
        </w:rPr>
        <w:t xml:space="preserve"> </w:t>
      </w:r>
    </w:p>
    <w:p w14:paraId="7704DDCE" w14:textId="489891AF" w:rsidR="00B6382E" w:rsidRPr="00B6382E" w:rsidRDefault="00B6382E" w:rsidP="007A7237">
      <w:pPr>
        <w:jc w:val="right"/>
        <w:rPr>
          <w:rFonts w:cs="Calibri"/>
        </w:rPr>
      </w:pPr>
      <w:r w:rsidRPr="00B6382E">
        <w:rPr>
          <w:rFonts w:cs="Calibri"/>
        </w:rPr>
        <w:t xml:space="preserve">                    </w:t>
      </w:r>
      <w:r w:rsidR="00FF2E42">
        <w:rPr>
          <w:rFonts w:cs="Calibri"/>
        </w:rPr>
        <w:t xml:space="preserve"> </w:t>
      </w:r>
      <w:r w:rsidRPr="00B6382E">
        <w:rPr>
          <w:rFonts w:cs="Calibri"/>
        </w:rPr>
        <w:t xml:space="preserve">                           ………………………………………………………………..</w:t>
      </w:r>
    </w:p>
    <w:p w14:paraId="10BE10BD" w14:textId="77777777" w:rsidR="00B6382E" w:rsidRPr="009A0E0D" w:rsidRDefault="00B6382E" w:rsidP="00B6382E">
      <w:pPr>
        <w:pStyle w:val="Zkladntextodsazen"/>
        <w:jc w:val="right"/>
        <w:rPr>
          <w:rFonts w:ascii="Calibri" w:hAnsi="Calibri" w:cs="Calibri"/>
          <w:sz w:val="24"/>
          <w:highlight w:val="yellow"/>
        </w:rPr>
      </w:pPr>
      <w:r w:rsidRPr="009A0E0D">
        <w:rPr>
          <w:rFonts w:ascii="Calibri" w:hAnsi="Calibri" w:cs="Calibri"/>
          <w:sz w:val="24"/>
          <w:highlight w:val="yellow"/>
        </w:rPr>
        <w:t>jméno, příjmení</w:t>
      </w:r>
    </w:p>
    <w:p w14:paraId="6694E186" w14:textId="2019D279" w:rsidR="00106B2E" w:rsidRPr="00B6382E" w:rsidRDefault="00B6382E" w:rsidP="00B6382E">
      <w:pPr>
        <w:pStyle w:val="Zkladntextodsazen"/>
        <w:jc w:val="right"/>
        <w:rPr>
          <w:rFonts w:ascii="Calibri" w:hAnsi="Calibri" w:cs="Calibri"/>
          <w:sz w:val="24"/>
        </w:rPr>
      </w:pPr>
      <w:r w:rsidRPr="009A0E0D">
        <w:rPr>
          <w:rFonts w:ascii="Calibri" w:hAnsi="Calibri" w:cs="Calibri"/>
          <w:sz w:val="24"/>
          <w:highlight w:val="yellow"/>
        </w:rPr>
        <w:t>podpis oprávněné osoby</w:t>
      </w:r>
      <w:r w:rsidR="00FF2E42">
        <w:rPr>
          <w:rFonts w:ascii="Calibri" w:hAnsi="Calibri" w:cs="Calibri"/>
          <w:sz w:val="24"/>
        </w:rPr>
        <w:t xml:space="preserve"> </w:t>
      </w:r>
    </w:p>
    <w:sectPr w:rsidR="00106B2E" w:rsidRPr="00B6382E" w:rsidSect="00E36737">
      <w:headerReference w:type="default" r:id="rId7"/>
      <w:footerReference w:type="even" r:id="rId8"/>
      <w:footerReference w:type="default" r:id="rId9"/>
      <w:pgSz w:w="11906" w:h="16838"/>
      <w:pgMar w:top="964" w:right="1418" w:bottom="964" w:left="1418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25C958" w14:textId="77777777" w:rsidR="00E05C5D" w:rsidRDefault="00E05C5D">
      <w:r>
        <w:separator/>
      </w:r>
    </w:p>
  </w:endnote>
  <w:endnote w:type="continuationSeparator" w:id="0">
    <w:p w14:paraId="75126C5A" w14:textId="77777777" w:rsidR="00E05C5D" w:rsidRDefault="00E05C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0FB76B" w14:textId="77777777" w:rsidR="00937BF3" w:rsidRDefault="00BF49E5" w:rsidP="00937BF3">
    <w:pPr>
      <w:pStyle w:val="Zpat"/>
      <w:framePr w:wrap="around" w:vAnchor="text" w:hAnchor="margin" w:xAlign="center" w:y="1"/>
      <w:rPr>
        <w:rStyle w:val="slostrnky"/>
      </w:rPr>
    </w:pPr>
    <w:r>
      <w:rPr>
        <w:rStyle w:val="slostrnky"/>
      </w:rPr>
      <w:fldChar w:fldCharType="begin"/>
    </w:r>
    <w:r w:rsidR="00927F79">
      <w:rPr>
        <w:rStyle w:val="slostrnky"/>
      </w:rPr>
      <w:instrText xml:space="preserve">PAGE  </w:instrText>
    </w:r>
    <w:r>
      <w:rPr>
        <w:rStyle w:val="slostrnky"/>
      </w:rPr>
      <w:fldChar w:fldCharType="end"/>
    </w:r>
  </w:p>
  <w:p w14:paraId="1AFC7265" w14:textId="77777777" w:rsidR="00937BF3" w:rsidRDefault="00937BF3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DDA899" w14:textId="77777777" w:rsidR="00937BF3" w:rsidRDefault="00937BF3" w:rsidP="00937BF3">
    <w:pPr>
      <w:pStyle w:val="Zpat"/>
      <w:framePr w:wrap="around" w:vAnchor="text" w:hAnchor="margin" w:xAlign="center" w:y="1"/>
      <w:rPr>
        <w:rStyle w:val="slostrnky"/>
      </w:rPr>
    </w:pPr>
  </w:p>
  <w:p w14:paraId="5999B81E" w14:textId="77777777" w:rsidR="000853B8" w:rsidRDefault="000853B8" w:rsidP="00937BF3">
    <w:pPr>
      <w:suppressAutoHyphens/>
      <w:autoSpaceDN w:val="0"/>
      <w:jc w:val="right"/>
      <w:textAlignment w:val="baseline"/>
      <w:rPr>
        <w:rFonts w:ascii="Arial" w:hAnsi="Arial"/>
        <w:color w:val="808080"/>
        <w:kern w:val="3"/>
        <w:sz w:val="22"/>
        <w:szCs w:val="20"/>
        <w:lang w:eastAsia="zh-CN"/>
      </w:rPr>
    </w:pPr>
  </w:p>
  <w:p w14:paraId="79393C20" w14:textId="77777777" w:rsidR="00937BF3" w:rsidRPr="003F752B" w:rsidRDefault="003F752B" w:rsidP="00937BF3">
    <w:pPr>
      <w:suppressAutoHyphens/>
      <w:autoSpaceDN w:val="0"/>
      <w:jc w:val="right"/>
      <w:textAlignment w:val="baseline"/>
      <w:rPr>
        <w:rFonts w:cs="Calibri"/>
        <w:kern w:val="3"/>
        <w:sz w:val="20"/>
        <w:szCs w:val="20"/>
        <w:lang w:eastAsia="zh-CN"/>
      </w:rPr>
    </w:pPr>
    <w:r w:rsidRPr="003F752B">
      <w:rPr>
        <w:rFonts w:cs="Calibri"/>
        <w:kern w:val="3"/>
        <w:sz w:val="20"/>
        <w:szCs w:val="20"/>
        <w:lang w:eastAsia="zh-CN"/>
      </w:rPr>
      <w:t xml:space="preserve">Stránka </w:t>
    </w:r>
    <w:r w:rsidRPr="003F752B">
      <w:rPr>
        <w:rFonts w:cs="Calibri"/>
        <w:bCs/>
        <w:kern w:val="3"/>
        <w:sz w:val="20"/>
        <w:szCs w:val="20"/>
        <w:lang w:eastAsia="zh-CN"/>
      </w:rPr>
      <w:fldChar w:fldCharType="begin"/>
    </w:r>
    <w:r w:rsidRPr="003F752B">
      <w:rPr>
        <w:rFonts w:cs="Calibri"/>
        <w:bCs/>
        <w:kern w:val="3"/>
        <w:sz w:val="20"/>
        <w:szCs w:val="20"/>
        <w:lang w:eastAsia="zh-CN"/>
      </w:rPr>
      <w:instrText>PAGE  \* Arabic  \* MERGEFORMAT</w:instrText>
    </w:r>
    <w:r w:rsidRPr="003F752B">
      <w:rPr>
        <w:rFonts w:cs="Calibri"/>
        <w:bCs/>
        <w:kern w:val="3"/>
        <w:sz w:val="20"/>
        <w:szCs w:val="20"/>
        <w:lang w:eastAsia="zh-CN"/>
      </w:rPr>
      <w:fldChar w:fldCharType="separate"/>
    </w:r>
    <w:r w:rsidR="00C2537B">
      <w:rPr>
        <w:rFonts w:cs="Calibri"/>
        <w:bCs/>
        <w:noProof/>
        <w:kern w:val="3"/>
        <w:sz w:val="20"/>
        <w:szCs w:val="20"/>
        <w:lang w:eastAsia="zh-CN"/>
      </w:rPr>
      <w:t>2</w:t>
    </w:r>
    <w:r w:rsidRPr="003F752B">
      <w:rPr>
        <w:rFonts w:cs="Calibri"/>
        <w:bCs/>
        <w:kern w:val="3"/>
        <w:sz w:val="20"/>
        <w:szCs w:val="20"/>
        <w:lang w:eastAsia="zh-CN"/>
      </w:rPr>
      <w:fldChar w:fldCharType="end"/>
    </w:r>
    <w:r w:rsidRPr="003F752B">
      <w:rPr>
        <w:rFonts w:cs="Calibri"/>
        <w:kern w:val="3"/>
        <w:sz w:val="20"/>
        <w:szCs w:val="20"/>
        <w:lang w:eastAsia="zh-CN"/>
      </w:rPr>
      <w:t xml:space="preserve"> z </w:t>
    </w:r>
    <w:r w:rsidRPr="003F752B">
      <w:rPr>
        <w:rFonts w:cs="Calibri"/>
        <w:bCs/>
        <w:kern w:val="3"/>
        <w:sz w:val="20"/>
        <w:szCs w:val="20"/>
        <w:lang w:eastAsia="zh-CN"/>
      </w:rPr>
      <w:fldChar w:fldCharType="begin"/>
    </w:r>
    <w:r w:rsidRPr="003F752B">
      <w:rPr>
        <w:rFonts w:cs="Calibri"/>
        <w:bCs/>
        <w:kern w:val="3"/>
        <w:sz w:val="20"/>
        <w:szCs w:val="20"/>
        <w:lang w:eastAsia="zh-CN"/>
      </w:rPr>
      <w:instrText>NUMPAGES  \* Arabic  \* MERGEFORMAT</w:instrText>
    </w:r>
    <w:r w:rsidRPr="003F752B">
      <w:rPr>
        <w:rFonts w:cs="Calibri"/>
        <w:bCs/>
        <w:kern w:val="3"/>
        <w:sz w:val="20"/>
        <w:szCs w:val="20"/>
        <w:lang w:eastAsia="zh-CN"/>
      </w:rPr>
      <w:fldChar w:fldCharType="separate"/>
    </w:r>
    <w:r w:rsidR="00C2537B">
      <w:rPr>
        <w:rFonts w:cs="Calibri"/>
        <w:bCs/>
        <w:noProof/>
        <w:kern w:val="3"/>
        <w:sz w:val="20"/>
        <w:szCs w:val="20"/>
        <w:lang w:eastAsia="zh-CN"/>
      </w:rPr>
      <w:t>2</w:t>
    </w:r>
    <w:r w:rsidRPr="003F752B">
      <w:rPr>
        <w:rFonts w:cs="Calibri"/>
        <w:bCs/>
        <w:kern w:val="3"/>
        <w:sz w:val="20"/>
        <w:szCs w:val="20"/>
        <w:lang w:eastAsia="zh-CN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B464BD" w14:textId="77777777" w:rsidR="00E05C5D" w:rsidRDefault="00E05C5D">
      <w:r>
        <w:separator/>
      </w:r>
    </w:p>
  </w:footnote>
  <w:footnote w:type="continuationSeparator" w:id="0">
    <w:p w14:paraId="4F61F63B" w14:textId="77777777" w:rsidR="00E05C5D" w:rsidRDefault="00E05C5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E53E44" w14:textId="209D4B7A" w:rsidR="00C36873" w:rsidRDefault="00FF2E42" w:rsidP="00FC145A">
    <w:pPr>
      <w:jc w:val="right"/>
      <w:rPr>
        <w:rFonts w:cs="Calibri"/>
        <w:bCs/>
        <w:iCs/>
      </w:rPr>
    </w:pPr>
    <w:r>
      <w:rPr>
        <w:noProof/>
      </w:rPr>
      <w:pict w14:anchorId="104B2677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Obrázek 614905908" o:spid="_x0000_s1026" type="#_x0000_t75" alt="zahlavi1b" style="position:absolute;left:0;text-align:left;margin-left:0;margin-top:7.3pt;width:76.55pt;height:30pt;z-index:251659264;visibility:visible;mso-wrap-style:square;mso-width-percent:0;mso-height-percent:0;mso-wrap-distance-left:9pt;mso-wrap-distance-top:0;mso-wrap-distance-right:9pt;mso-wrap-distance-bottom:0;mso-position-horizontal-relative:margin;mso-position-vertical-relative:text;mso-width-percent:0;mso-height-percent:0;mso-width-relative:page;mso-height-relative:page">
          <v:imagedata r:id="rId1" o:title="zahlavi1b"/>
          <w10:wrap anchorx="margin"/>
        </v:shape>
      </w:pict>
    </w:r>
    <w:r w:rsidR="003E4D14" w:rsidRPr="00046599">
      <w:rPr>
        <w:rFonts w:cs="Calibri"/>
        <w:bCs/>
        <w:iCs/>
      </w:rPr>
      <w:t xml:space="preserve">  </w:t>
    </w:r>
    <w:r w:rsidR="00DB229D" w:rsidRPr="00046599">
      <w:rPr>
        <w:rFonts w:cs="Calibri"/>
        <w:bCs/>
        <w:iCs/>
      </w:rPr>
      <w:t xml:space="preserve">                                       </w:t>
    </w:r>
  </w:p>
  <w:p w14:paraId="0D92BFD3" w14:textId="77777777" w:rsidR="003E4D14" w:rsidRPr="003F752B" w:rsidRDefault="00DB229D" w:rsidP="001926A8">
    <w:pPr>
      <w:jc w:val="right"/>
      <w:rPr>
        <w:rFonts w:cs="Calibri"/>
        <w:sz w:val="20"/>
      </w:rPr>
    </w:pPr>
    <w:r w:rsidRPr="00046599">
      <w:rPr>
        <w:rFonts w:cs="Calibri"/>
        <w:bCs/>
        <w:iCs/>
      </w:rPr>
      <w:t xml:space="preserve">    </w:t>
    </w:r>
    <w:r w:rsidR="003E4D14" w:rsidRPr="003F752B">
      <w:rPr>
        <w:rFonts w:cs="Calibri"/>
        <w:sz w:val="20"/>
      </w:rPr>
      <w:t>Příloha č. 5</w:t>
    </w:r>
  </w:p>
  <w:p w14:paraId="51D5C4B6" w14:textId="77777777" w:rsidR="00FC145A" w:rsidRPr="00046599" w:rsidRDefault="00FC145A" w:rsidP="00FC145A">
    <w:pPr>
      <w:jc w:val="right"/>
      <w:rPr>
        <w:rFonts w:cs="Calibri"/>
      </w:rPr>
    </w:pPr>
    <w:r w:rsidRPr="003F752B">
      <w:rPr>
        <w:rFonts w:cs="Calibri"/>
        <w:bCs/>
        <w:iCs/>
        <w:sz w:val="20"/>
      </w:rPr>
      <w:t xml:space="preserve">Čestné prohlášení ke splnění způsobilosti    </w:t>
    </w:r>
  </w:p>
  <w:p w14:paraId="10E869C3" w14:textId="77777777" w:rsidR="003E4D14" w:rsidRPr="00046599" w:rsidRDefault="003E4D14" w:rsidP="00FC145A">
    <w:pPr>
      <w:pStyle w:val="Zhlav"/>
      <w:jc w:val="right"/>
      <w:rPr>
        <w:rFonts w:cs="Calibri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CB36DD"/>
    <w:multiLevelType w:val="hybridMultilevel"/>
    <w:tmpl w:val="81201AD0"/>
    <w:lvl w:ilvl="0" w:tplc="79ECD5A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050F32"/>
    <w:multiLevelType w:val="hybridMultilevel"/>
    <w:tmpl w:val="C610DCD4"/>
    <w:lvl w:ilvl="0" w:tplc="040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F097470"/>
    <w:multiLevelType w:val="multilevel"/>
    <w:tmpl w:val="E9BC899E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Nadpis2"/>
      <w:lvlText w:val="%1.%2"/>
      <w:lvlJc w:val="left"/>
      <w:pPr>
        <w:ind w:left="576" w:hanging="576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</w:rPr>
    </w:lvl>
    <w:lvl w:ilvl="2">
      <w:start w:val="1"/>
      <w:numFmt w:val="decimal"/>
      <w:pStyle w:val="Nadpis3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pStyle w:val="Nadpis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Nadpis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Nadpis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Nadpis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Nadpis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Nadpis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3" w15:restartNumberingAfterBreak="0">
    <w:nsid w:val="113B40DC"/>
    <w:multiLevelType w:val="hybridMultilevel"/>
    <w:tmpl w:val="442CC55E"/>
    <w:lvl w:ilvl="0" w:tplc="8D86C70A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7916693"/>
    <w:multiLevelType w:val="hybridMultilevel"/>
    <w:tmpl w:val="D7486152"/>
    <w:lvl w:ilvl="0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3A7718E9"/>
    <w:multiLevelType w:val="hybridMultilevel"/>
    <w:tmpl w:val="9042A6EA"/>
    <w:lvl w:ilvl="0" w:tplc="0984765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3CD319B4"/>
    <w:multiLevelType w:val="hybridMultilevel"/>
    <w:tmpl w:val="F0C8AE00"/>
    <w:lvl w:ilvl="0" w:tplc="E4B454A8">
      <w:start w:val="1"/>
      <w:numFmt w:val="lowerLetter"/>
      <w:lvlText w:val="%1)"/>
      <w:lvlJc w:val="left"/>
      <w:pPr>
        <w:ind w:left="644" w:hanging="360"/>
      </w:pPr>
      <w:rPr>
        <w:rFonts w:cs="Verdana" w:hint="default"/>
      </w:rPr>
    </w:lvl>
    <w:lvl w:ilvl="1" w:tplc="04050019" w:tentative="1">
      <w:start w:val="1"/>
      <w:numFmt w:val="lowerLetter"/>
      <w:lvlText w:val="%2."/>
      <w:lvlJc w:val="left"/>
      <w:pPr>
        <w:ind w:left="1364" w:hanging="360"/>
      </w:pPr>
    </w:lvl>
    <w:lvl w:ilvl="2" w:tplc="0405001B" w:tentative="1">
      <w:start w:val="1"/>
      <w:numFmt w:val="lowerRoman"/>
      <w:lvlText w:val="%3."/>
      <w:lvlJc w:val="right"/>
      <w:pPr>
        <w:ind w:left="2084" w:hanging="180"/>
      </w:pPr>
    </w:lvl>
    <w:lvl w:ilvl="3" w:tplc="0405000F" w:tentative="1">
      <w:start w:val="1"/>
      <w:numFmt w:val="decimal"/>
      <w:lvlText w:val="%4."/>
      <w:lvlJc w:val="left"/>
      <w:pPr>
        <w:ind w:left="2804" w:hanging="360"/>
      </w:pPr>
    </w:lvl>
    <w:lvl w:ilvl="4" w:tplc="04050019" w:tentative="1">
      <w:start w:val="1"/>
      <w:numFmt w:val="lowerLetter"/>
      <w:lvlText w:val="%5."/>
      <w:lvlJc w:val="left"/>
      <w:pPr>
        <w:ind w:left="3524" w:hanging="360"/>
      </w:pPr>
    </w:lvl>
    <w:lvl w:ilvl="5" w:tplc="0405001B" w:tentative="1">
      <w:start w:val="1"/>
      <w:numFmt w:val="lowerRoman"/>
      <w:lvlText w:val="%6."/>
      <w:lvlJc w:val="right"/>
      <w:pPr>
        <w:ind w:left="4244" w:hanging="180"/>
      </w:pPr>
    </w:lvl>
    <w:lvl w:ilvl="6" w:tplc="0405000F" w:tentative="1">
      <w:start w:val="1"/>
      <w:numFmt w:val="decimal"/>
      <w:lvlText w:val="%7."/>
      <w:lvlJc w:val="left"/>
      <w:pPr>
        <w:ind w:left="4964" w:hanging="360"/>
      </w:pPr>
    </w:lvl>
    <w:lvl w:ilvl="7" w:tplc="04050019" w:tentative="1">
      <w:start w:val="1"/>
      <w:numFmt w:val="lowerLetter"/>
      <w:lvlText w:val="%8."/>
      <w:lvlJc w:val="left"/>
      <w:pPr>
        <w:ind w:left="5684" w:hanging="360"/>
      </w:pPr>
    </w:lvl>
    <w:lvl w:ilvl="8" w:tplc="040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42AF79E2"/>
    <w:multiLevelType w:val="hybridMultilevel"/>
    <w:tmpl w:val="49B86806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8511676"/>
    <w:multiLevelType w:val="hybridMultilevel"/>
    <w:tmpl w:val="79DC8400"/>
    <w:lvl w:ilvl="0" w:tplc="04050017">
      <w:start w:val="1"/>
      <w:numFmt w:val="lowerLetter"/>
      <w:lvlText w:val="%1)"/>
      <w:lvlJc w:val="left"/>
      <w:pPr>
        <w:ind w:left="2136" w:hanging="360"/>
      </w:pPr>
    </w:lvl>
    <w:lvl w:ilvl="1" w:tplc="0405000F">
      <w:start w:val="1"/>
      <w:numFmt w:val="decimal"/>
      <w:lvlText w:val="%2."/>
      <w:lvlJc w:val="left"/>
      <w:pPr>
        <w:ind w:left="2856" w:hanging="360"/>
      </w:pPr>
    </w:lvl>
    <w:lvl w:ilvl="2" w:tplc="0405001B" w:tentative="1">
      <w:start w:val="1"/>
      <w:numFmt w:val="lowerRoman"/>
      <w:lvlText w:val="%3."/>
      <w:lvlJc w:val="right"/>
      <w:pPr>
        <w:ind w:left="3576" w:hanging="180"/>
      </w:pPr>
    </w:lvl>
    <w:lvl w:ilvl="3" w:tplc="0405000F" w:tentative="1">
      <w:start w:val="1"/>
      <w:numFmt w:val="decimal"/>
      <w:lvlText w:val="%4."/>
      <w:lvlJc w:val="left"/>
      <w:pPr>
        <w:ind w:left="4296" w:hanging="360"/>
      </w:pPr>
    </w:lvl>
    <w:lvl w:ilvl="4" w:tplc="04050019" w:tentative="1">
      <w:start w:val="1"/>
      <w:numFmt w:val="lowerLetter"/>
      <w:lvlText w:val="%5."/>
      <w:lvlJc w:val="left"/>
      <w:pPr>
        <w:ind w:left="5016" w:hanging="360"/>
      </w:pPr>
    </w:lvl>
    <w:lvl w:ilvl="5" w:tplc="0405001B" w:tentative="1">
      <w:start w:val="1"/>
      <w:numFmt w:val="lowerRoman"/>
      <w:lvlText w:val="%6."/>
      <w:lvlJc w:val="right"/>
      <w:pPr>
        <w:ind w:left="5736" w:hanging="180"/>
      </w:pPr>
    </w:lvl>
    <w:lvl w:ilvl="6" w:tplc="0405000F" w:tentative="1">
      <w:start w:val="1"/>
      <w:numFmt w:val="decimal"/>
      <w:lvlText w:val="%7."/>
      <w:lvlJc w:val="left"/>
      <w:pPr>
        <w:ind w:left="6456" w:hanging="360"/>
      </w:pPr>
    </w:lvl>
    <w:lvl w:ilvl="7" w:tplc="04050019" w:tentative="1">
      <w:start w:val="1"/>
      <w:numFmt w:val="lowerLetter"/>
      <w:lvlText w:val="%8."/>
      <w:lvlJc w:val="left"/>
      <w:pPr>
        <w:ind w:left="7176" w:hanging="360"/>
      </w:pPr>
    </w:lvl>
    <w:lvl w:ilvl="8" w:tplc="0405001B" w:tentative="1">
      <w:start w:val="1"/>
      <w:numFmt w:val="lowerRoman"/>
      <w:lvlText w:val="%9."/>
      <w:lvlJc w:val="right"/>
      <w:pPr>
        <w:ind w:left="7896" w:hanging="180"/>
      </w:pPr>
    </w:lvl>
  </w:abstractNum>
  <w:abstractNum w:abstractNumId="9" w15:restartNumberingAfterBreak="0">
    <w:nsid w:val="4E6D68D8"/>
    <w:multiLevelType w:val="hybridMultilevel"/>
    <w:tmpl w:val="CAE08074"/>
    <w:lvl w:ilvl="0" w:tplc="0405000F">
      <w:start w:val="1"/>
      <w:numFmt w:val="decimal"/>
      <w:lvlText w:val="%1."/>
      <w:lvlJc w:val="left"/>
      <w:pPr>
        <w:ind w:left="2844" w:hanging="360"/>
      </w:pPr>
    </w:lvl>
    <w:lvl w:ilvl="1" w:tplc="04050019" w:tentative="1">
      <w:start w:val="1"/>
      <w:numFmt w:val="lowerLetter"/>
      <w:lvlText w:val="%2."/>
      <w:lvlJc w:val="left"/>
      <w:pPr>
        <w:ind w:left="3564" w:hanging="360"/>
      </w:pPr>
    </w:lvl>
    <w:lvl w:ilvl="2" w:tplc="0405001B" w:tentative="1">
      <w:start w:val="1"/>
      <w:numFmt w:val="lowerRoman"/>
      <w:lvlText w:val="%3."/>
      <w:lvlJc w:val="right"/>
      <w:pPr>
        <w:ind w:left="4284" w:hanging="180"/>
      </w:pPr>
    </w:lvl>
    <w:lvl w:ilvl="3" w:tplc="0405000F" w:tentative="1">
      <w:start w:val="1"/>
      <w:numFmt w:val="decimal"/>
      <w:lvlText w:val="%4."/>
      <w:lvlJc w:val="left"/>
      <w:pPr>
        <w:ind w:left="5004" w:hanging="360"/>
      </w:pPr>
    </w:lvl>
    <w:lvl w:ilvl="4" w:tplc="04050019" w:tentative="1">
      <w:start w:val="1"/>
      <w:numFmt w:val="lowerLetter"/>
      <w:lvlText w:val="%5."/>
      <w:lvlJc w:val="left"/>
      <w:pPr>
        <w:ind w:left="5724" w:hanging="360"/>
      </w:pPr>
    </w:lvl>
    <w:lvl w:ilvl="5" w:tplc="0405001B" w:tentative="1">
      <w:start w:val="1"/>
      <w:numFmt w:val="lowerRoman"/>
      <w:lvlText w:val="%6."/>
      <w:lvlJc w:val="right"/>
      <w:pPr>
        <w:ind w:left="6444" w:hanging="180"/>
      </w:pPr>
    </w:lvl>
    <w:lvl w:ilvl="6" w:tplc="0405000F" w:tentative="1">
      <w:start w:val="1"/>
      <w:numFmt w:val="decimal"/>
      <w:lvlText w:val="%7."/>
      <w:lvlJc w:val="left"/>
      <w:pPr>
        <w:ind w:left="7164" w:hanging="360"/>
      </w:pPr>
    </w:lvl>
    <w:lvl w:ilvl="7" w:tplc="04050019" w:tentative="1">
      <w:start w:val="1"/>
      <w:numFmt w:val="lowerLetter"/>
      <w:lvlText w:val="%8."/>
      <w:lvlJc w:val="left"/>
      <w:pPr>
        <w:ind w:left="7884" w:hanging="360"/>
      </w:pPr>
    </w:lvl>
    <w:lvl w:ilvl="8" w:tplc="0405001B" w:tentative="1">
      <w:start w:val="1"/>
      <w:numFmt w:val="lowerRoman"/>
      <w:lvlText w:val="%9."/>
      <w:lvlJc w:val="right"/>
      <w:pPr>
        <w:ind w:left="8604" w:hanging="180"/>
      </w:pPr>
    </w:lvl>
  </w:abstractNum>
  <w:abstractNum w:abstractNumId="10" w15:restartNumberingAfterBreak="0">
    <w:nsid w:val="5A715ADA"/>
    <w:multiLevelType w:val="hybridMultilevel"/>
    <w:tmpl w:val="476A002C"/>
    <w:lvl w:ilvl="0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636279E1"/>
    <w:multiLevelType w:val="hybridMultilevel"/>
    <w:tmpl w:val="07EE7948"/>
    <w:lvl w:ilvl="0" w:tplc="04050017">
      <w:start w:val="1"/>
      <w:numFmt w:val="lowerLetter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2" w15:restartNumberingAfterBreak="0">
    <w:nsid w:val="78790C3B"/>
    <w:multiLevelType w:val="hybridMultilevel"/>
    <w:tmpl w:val="BC14BC3E"/>
    <w:lvl w:ilvl="0" w:tplc="5F0CCA0E">
      <w:start w:val="2"/>
      <w:numFmt w:val="decimal"/>
      <w:lvlText w:val="%1."/>
      <w:lvlJc w:val="left"/>
      <w:pPr>
        <w:ind w:left="1004" w:hanging="360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21708126">
    <w:abstractNumId w:val="2"/>
  </w:num>
  <w:num w:numId="2" w16cid:durableId="2018120079">
    <w:abstractNumId w:val="5"/>
  </w:num>
  <w:num w:numId="3" w16cid:durableId="1411657857">
    <w:abstractNumId w:val="6"/>
  </w:num>
  <w:num w:numId="4" w16cid:durableId="160894117">
    <w:abstractNumId w:val="11"/>
  </w:num>
  <w:num w:numId="5" w16cid:durableId="1105537609">
    <w:abstractNumId w:val="8"/>
  </w:num>
  <w:num w:numId="6" w16cid:durableId="1619601122">
    <w:abstractNumId w:val="9"/>
  </w:num>
  <w:num w:numId="7" w16cid:durableId="1697653698">
    <w:abstractNumId w:val="0"/>
  </w:num>
  <w:num w:numId="8" w16cid:durableId="158885176">
    <w:abstractNumId w:val="3"/>
  </w:num>
  <w:num w:numId="9" w16cid:durableId="174136648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870727222">
    <w:abstractNumId w:val="10"/>
  </w:num>
  <w:num w:numId="11" w16cid:durableId="1312296353">
    <w:abstractNumId w:val="7"/>
  </w:num>
  <w:num w:numId="12" w16cid:durableId="461995394">
    <w:abstractNumId w:val="12"/>
  </w:num>
  <w:num w:numId="13" w16cid:durableId="937560022">
    <w:abstractNumId w:val="1"/>
  </w:num>
  <w:num w:numId="14" w16cid:durableId="98713340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oNotTrackMoves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7F79"/>
    <w:rsid w:val="000029EA"/>
    <w:rsid w:val="00046599"/>
    <w:rsid w:val="000853B8"/>
    <w:rsid w:val="000D18CE"/>
    <w:rsid w:val="000E0648"/>
    <w:rsid w:val="000E0AB5"/>
    <w:rsid w:val="00106B2E"/>
    <w:rsid w:val="00110613"/>
    <w:rsid w:val="00113924"/>
    <w:rsid w:val="001561AD"/>
    <w:rsid w:val="001926A8"/>
    <w:rsid w:val="001C0EAF"/>
    <w:rsid w:val="001C0F2D"/>
    <w:rsid w:val="001D409B"/>
    <w:rsid w:val="001E30A0"/>
    <w:rsid w:val="001E4421"/>
    <w:rsid w:val="00200023"/>
    <w:rsid w:val="00236649"/>
    <w:rsid w:val="00274685"/>
    <w:rsid w:val="00287966"/>
    <w:rsid w:val="002A3E89"/>
    <w:rsid w:val="002C5F4E"/>
    <w:rsid w:val="0030108D"/>
    <w:rsid w:val="00335D99"/>
    <w:rsid w:val="003444A8"/>
    <w:rsid w:val="00383AFD"/>
    <w:rsid w:val="00387729"/>
    <w:rsid w:val="003B060A"/>
    <w:rsid w:val="003E4D14"/>
    <w:rsid w:val="003F752B"/>
    <w:rsid w:val="00437680"/>
    <w:rsid w:val="00460F3B"/>
    <w:rsid w:val="004C1F7E"/>
    <w:rsid w:val="004C3679"/>
    <w:rsid w:val="00535906"/>
    <w:rsid w:val="00693FDC"/>
    <w:rsid w:val="006B7EF3"/>
    <w:rsid w:val="006E1BCB"/>
    <w:rsid w:val="00701D35"/>
    <w:rsid w:val="00723531"/>
    <w:rsid w:val="00752B59"/>
    <w:rsid w:val="0079148D"/>
    <w:rsid w:val="007914A0"/>
    <w:rsid w:val="007A7237"/>
    <w:rsid w:val="007F0EE5"/>
    <w:rsid w:val="008045BC"/>
    <w:rsid w:val="0081300D"/>
    <w:rsid w:val="00833EB5"/>
    <w:rsid w:val="00860213"/>
    <w:rsid w:val="008A002F"/>
    <w:rsid w:val="008A3FA9"/>
    <w:rsid w:val="008B28D6"/>
    <w:rsid w:val="008D6256"/>
    <w:rsid w:val="008E1ECB"/>
    <w:rsid w:val="0090774F"/>
    <w:rsid w:val="00916148"/>
    <w:rsid w:val="00922FBD"/>
    <w:rsid w:val="00927F79"/>
    <w:rsid w:val="00937BF3"/>
    <w:rsid w:val="00957935"/>
    <w:rsid w:val="00957E14"/>
    <w:rsid w:val="00964619"/>
    <w:rsid w:val="00966D1D"/>
    <w:rsid w:val="00970C0F"/>
    <w:rsid w:val="00983410"/>
    <w:rsid w:val="009A0E0D"/>
    <w:rsid w:val="00A87DCF"/>
    <w:rsid w:val="00AC0247"/>
    <w:rsid w:val="00AC4978"/>
    <w:rsid w:val="00AC643D"/>
    <w:rsid w:val="00AD296B"/>
    <w:rsid w:val="00AE5D97"/>
    <w:rsid w:val="00B2111D"/>
    <w:rsid w:val="00B2352B"/>
    <w:rsid w:val="00B55D3A"/>
    <w:rsid w:val="00B6382E"/>
    <w:rsid w:val="00B663FA"/>
    <w:rsid w:val="00B87FDA"/>
    <w:rsid w:val="00BA15FE"/>
    <w:rsid w:val="00BB6B6E"/>
    <w:rsid w:val="00BE704C"/>
    <w:rsid w:val="00BF49E5"/>
    <w:rsid w:val="00C2537B"/>
    <w:rsid w:val="00C36873"/>
    <w:rsid w:val="00C412A4"/>
    <w:rsid w:val="00C765F1"/>
    <w:rsid w:val="00C8162B"/>
    <w:rsid w:val="00C92368"/>
    <w:rsid w:val="00C94D00"/>
    <w:rsid w:val="00CE7DF5"/>
    <w:rsid w:val="00D170BB"/>
    <w:rsid w:val="00DA5D10"/>
    <w:rsid w:val="00DB229D"/>
    <w:rsid w:val="00DC7C5C"/>
    <w:rsid w:val="00E05C5D"/>
    <w:rsid w:val="00E36737"/>
    <w:rsid w:val="00E50306"/>
    <w:rsid w:val="00E557CB"/>
    <w:rsid w:val="00E919DF"/>
    <w:rsid w:val="00EC04ED"/>
    <w:rsid w:val="00EE2873"/>
    <w:rsid w:val="00EE6251"/>
    <w:rsid w:val="00F108B3"/>
    <w:rsid w:val="00F74A50"/>
    <w:rsid w:val="00FC145A"/>
    <w:rsid w:val="00FC519B"/>
    <w:rsid w:val="00FD60F8"/>
    <w:rsid w:val="00FE508C"/>
    <w:rsid w:val="00FF2E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7DF3A2A"/>
  <w15:chartTrackingRefBased/>
  <w15:docId w15:val="{07040B73-DEFB-4D8C-9BBD-BF35B147D0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927F79"/>
    <w:rPr>
      <w:rFonts w:eastAsia="Times New Roman" w:cs="Arial"/>
      <w:sz w:val="24"/>
      <w:szCs w:val="24"/>
    </w:rPr>
  </w:style>
  <w:style w:type="paragraph" w:styleId="Nadpis2">
    <w:name w:val="heading 2"/>
    <w:basedOn w:val="Normln"/>
    <w:next w:val="Normln"/>
    <w:link w:val="Nadpis2Char"/>
    <w:unhideWhenUsed/>
    <w:qFormat/>
    <w:rsid w:val="00927F79"/>
    <w:pPr>
      <w:keepNext/>
      <w:numPr>
        <w:ilvl w:val="1"/>
        <w:numId w:val="1"/>
      </w:numPr>
      <w:outlineLvl w:val="1"/>
    </w:pPr>
    <w:rPr>
      <w:rFonts w:ascii="Arial" w:hAnsi="Arial" w:cs="Times New Roman"/>
      <w:b/>
      <w:bCs/>
      <w:iCs/>
      <w:szCs w:val="28"/>
      <w:u w:val="single"/>
      <w:lang w:val="x-none" w:eastAsia="x-none"/>
    </w:rPr>
  </w:style>
  <w:style w:type="paragraph" w:styleId="Nadpis3">
    <w:name w:val="heading 3"/>
    <w:basedOn w:val="Normln"/>
    <w:next w:val="Normln"/>
    <w:link w:val="Nadpis3Char"/>
    <w:unhideWhenUsed/>
    <w:qFormat/>
    <w:rsid w:val="00927F79"/>
    <w:pPr>
      <w:keepNext/>
      <w:numPr>
        <w:ilvl w:val="2"/>
        <w:numId w:val="1"/>
      </w:numPr>
      <w:outlineLvl w:val="2"/>
    </w:pPr>
    <w:rPr>
      <w:rFonts w:ascii="Arial" w:hAnsi="Arial" w:cs="Times New Roman"/>
      <w:b/>
      <w:bCs/>
      <w:sz w:val="20"/>
      <w:szCs w:val="26"/>
      <w:lang w:val="x-none" w:eastAsia="x-none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927F79"/>
    <w:pPr>
      <w:keepNext/>
      <w:numPr>
        <w:ilvl w:val="3"/>
        <w:numId w:val="1"/>
      </w:numPr>
      <w:spacing w:before="240" w:after="60"/>
      <w:outlineLvl w:val="3"/>
    </w:pPr>
    <w:rPr>
      <w:rFonts w:cs="Times New Roman"/>
      <w:b/>
      <w:bCs/>
      <w:sz w:val="28"/>
      <w:szCs w:val="28"/>
      <w:lang w:val="x-none" w:eastAsia="x-none"/>
    </w:rPr>
  </w:style>
  <w:style w:type="paragraph" w:styleId="Nadpis5">
    <w:name w:val="heading 5"/>
    <w:basedOn w:val="Normln"/>
    <w:next w:val="Normln"/>
    <w:link w:val="Nadpis5Char"/>
    <w:unhideWhenUsed/>
    <w:qFormat/>
    <w:rsid w:val="00927F79"/>
    <w:pPr>
      <w:numPr>
        <w:ilvl w:val="4"/>
        <w:numId w:val="1"/>
      </w:numPr>
      <w:spacing w:before="240" w:after="60"/>
      <w:outlineLvl w:val="4"/>
    </w:pPr>
    <w:rPr>
      <w:rFonts w:cs="Times New Roman"/>
      <w:b/>
      <w:bCs/>
      <w:i/>
      <w:iCs/>
      <w:sz w:val="26"/>
      <w:szCs w:val="26"/>
      <w:lang w:val="x-none" w:eastAsia="x-none"/>
    </w:rPr>
  </w:style>
  <w:style w:type="paragraph" w:styleId="Nadpis6">
    <w:name w:val="heading 6"/>
    <w:basedOn w:val="Normln"/>
    <w:next w:val="Normln"/>
    <w:link w:val="Nadpis6Char"/>
    <w:unhideWhenUsed/>
    <w:qFormat/>
    <w:rsid w:val="00927F79"/>
    <w:pPr>
      <w:numPr>
        <w:ilvl w:val="5"/>
        <w:numId w:val="1"/>
      </w:numPr>
      <w:spacing w:before="240" w:after="60"/>
      <w:outlineLvl w:val="5"/>
    </w:pPr>
    <w:rPr>
      <w:rFonts w:cs="Times New Roman"/>
      <w:b/>
      <w:bCs/>
      <w:sz w:val="20"/>
      <w:szCs w:val="20"/>
      <w:lang w:val="x-none" w:eastAsia="x-none"/>
    </w:rPr>
  </w:style>
  <w:style w:type="paragraph" w:styleId="Nadpis7">
    <w:name w:val="heading 7"/>
    <w:basedOn w:val="Normln"/>
    <w:next w:val="Normln"/>
    <w:link w:val="Nadpis7Char"/>
    <w:uiPriority w:val="99"/>
    <w:unhideWhenUsed/>
    <w:qFormat/>
    <w:rsid w:val="00927F79"/>
    <w:pPr>
      <w:numPr>
        <w:ilvl w:val="6"/>
        <w:numId w:val="1"/>
      </w:numPr>
      <w:spacing w:before="240" w:after="60"/>
      <w:outlineLvl w:val="6"/>
    </w:pPr>
    <w:rPr>
      <w:rFonts w:cs="Times New Roman"/>
      <w:lang w:val="x-none" w:eastAsia="x-none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927F79"/>
    <w:pPr>
      <w:numPr>
        <w:ilvl w:val="7"/>
        <w:numId w:val="1"/>
      </w:numPr>
      <w:spacing w:before="240" w:after="60"/>
      <w:outlineLvl w:val="7"/>
    </w:pPr>
    <w:rPr>
      <w:rFonts w:cs="Times New Roman"/>
      <w:i/>
      <w:iCs/>
      <w:lang w:val="x-none" w:eastAsia="x-none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927F79"/>
    <w:pPr>
      <w:numPr>
        <w:ilvl w:val="8"/>
        <w:numId w:val="1"/>
      </w:numPr>
      <w:spacing w:before="240" w:after="60"/>
      <w:outlineLvl w:val="8"/>
    </w:pPr>
    <w:rPr>
      <w:rFonts w:ascii="Cambria" w:hAnsi="Cambria" w:cs="Times New Roman"/>
      <w:sz w:val="20"/>
      <w:szCs w:val="20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2Char">
    <w:name w:val="Nadpis 2 Char"/>
    <w:link w:val="Nadpis2"/>
    <w:rsid w:val="00927F79"/>
    <w:rPr>
      <w:rFonts w:ascii="Arial" w:eastAsia="Times New Roman" w:hAnsi="Arial" w:cs="Times New Roman"/>
      <w:b/>
      <w:bCs/>
      <w:iCs/>
      <w:sz w:val="24"/>
      <w:szCs w:val="28"/>
      <w:u w:val="single"/>
      <w:lang w:val="x-none" w:eastAsia="x-none"/>
    </w:rPr>
  </w:style>
  <w:style w:type="character" w:customStyle="1" w:styleId="Nadpis3Char">
    <w:name w:val="Nadpis 3 Char"/>
    <w:link w:val="Nadpis3"/>
    <w:rsid w:val="00927F79"/>
    <w:rPr>
      <w:rFonts w:ascii="Arial" w:eastAsia="Times New Roman" w:hAnsi="Arial" w:cs="Times New Roman"/>
      <w:b/>
      <w:bCs/>
      <w:szCs w:val="26"/>
      <w:lang w:val="x-none" w:eastAsia="x-none"/>
    </w:rPr>
  </w:style>
  <w:style w:type="character" w:customStyle="1" w:styleId="Nadpis4Char">
    <w:name w:val="Nadpis 4 Char"/>
    <w:link w:val="Nadpis4"/>
    <w:uiPriority w:val="9"/>
    <w:rsid w:val="00927F79"/>
    <w:rPr>
      <w:rFonts w:ascii="Calibri" w:eastAsia="Times New Roman" w:hAnsi="Calibri" w:cs="Times New Roman"/>
      <w:b/>
      <w:bCs/>
      <w:sz w:val="28"/>
      <w:szCs w:val="28"/>
      <w:lang w:val="x-none" w:eastAsia="x-none"/>
    </w:rPr>
  </w:style>
  <w:style w:type="character" w:customStyle="1" w:styleId="Nadpis5Char">
    <w:name w:val="Nadpis 5 Char"/>
    <w:link w:val="Nadpis5"/>
    <w:rsid w:val="00927F79"/>
    <w:rPr>
      <w:rFonts w:ascii="Calibri" w:eastAsia="Times New Roman" w:hAnsi="Calibri" w:cs="Times New Roman"/>
      <w:b/>
      <w:bCs/>
      <w:i/>
      <w:iCs/>
      <w:sz w:val="26"/>
      <w:szCs w:val="26"/>
      <w:lang w:val="x-none" w:eastAsia="x-none"/>
    </w:rPr>
  </w:style>
  <w:style w:type="character" w:customStyle="1" w:styleId="Nadpis6Char">
    <w:name w:val="Nadpis 6 Char"/>
    <w:link w:val="Nadpis6"/>
    <w:rsid w:val="00927F79"/>
    <w:rPr>
      <w:rFonts w:ascii="Calibri" w:eastAsia="Times New Roman" w:hAnsi="Calibri" w:cs="Times New Roman"/>
      <w:b/>
      <w:bCs/>
      <w:lang w:val="x-none" w:eastAsia="x-none"/>
    </w:rPr>
  </w:style>
  <w:style w:type="character" w:customStyle="1" w:styleId="Nadpis7Char">
    <w:name w:val="Nadpis 7 Char"/>
    <w:link w:val="Nadpis7"/>
    <w:uiPriority w:val="99"/>
    <w:rsid w:val="00927F79"/>
    <w:rPr>
      <w:rFonts w:ascii="Calibri" w:eastAsia="Times New Roman" w:hAnsi="Calibri" w:cs="Times New Roman"/>
      <w:sz w:val="24"/>
      <w:szCs w:val="24"/>
      <w:lang w:val="x-none" w:eastAsia="x-none"/>
    </w:rPr>
  </w:style>
  <w:style w:type="character" w:customStyle="1" w:styleId="Nadpis8Char">
    <w:name w:val="Nadpis 8 Char"/>
    <w:link w:val="Nadpis8"/>
    <w:uiPriority w:val="9"/>
    <w:semiHidden/>
    <w:rsid w:val="00927F79"/>
    <w:rPr>
      <w:rFonts w:ascii="Calibri" w:eastAsia="Times New Roman" w:hAnsi="Calibri" w:cs="Times New Roman"/>
      <w:i/>
      <w:iCs/>
      <w:sz w:val="24"/>
      <w:szCs w:val="24"/>
      <w:lang w:val="x-none" w:eastAsia="x-none"/>
    </w:rPr>
  </w:style>
  <w:style w:type="character" w:customStyle="1" w:styleId="Nadpis9Char">
    <w:name w:val="Nadpis 9 Char"/>
    <w:link w:val="Nadpis9"/>
    <w:uiPriority w:val="9"/>
    <w:semiHidden/>
    <w:rsid w:val="00927F79"/>
    <w:rPr>
      <w:rFonts w:ascii="Cambria" w:eastAsia="Times New Roman" w:hAnsi="Cambria" w:cs="Times New Roman"/>
      <w:lang w:val="x-none" w:eastAsia="x-none"/>
    </w:rPr>
  </w:style>
  <w:style w:type="paragraph" w:styleId="Zpat">
    <w:name w:val="footer"/>
    <w:basedOn w:val="Normln"/>
    <w:link w:val="ZpatChar"/>
    <w:uiPriority w:val="99"/>
    <w:rsid w:val="00927F79"/>
    <w:pPr>
      <w:tabs>
        <w:tab w:val="center" w:pos="4536"/>
        <w:tab w:val="right" w:pos="9072"/>
      </w:tabs>
    </w:pPr>
    <w:rPr>
      <w:rFonts w:ascii="Arial" w:hAnsi="Arial" w:cs="Times New Roman"/>
      <w:sz w:val="20"/>
      <w:szCs w:val="20"/>
      <w:lang w:val="x-none" w:eastAsia="x-none"/>
    </w:rPr>
  </w:style>
  <w:style w:type="character" w:customStyle="1" w:styleId="ZpatChar">
    <w:name w:val="Zápatí Char"/>
    <w:link w:val="Zpat"/>
    <w:uiPriority w:val="99"/>
    <w:rsid w:val="00927F79"/>
    <w:rPr>
      <w:rFonts w:ascii="Arial" w:eastAsia="Times New Roman" w:hAnsi="Arial" w:cs="Times New Roman"/>
      <w:lang w:val="x-none" w:eastAsia="x-none"/>
    </w:rPr>
  </w:style>
  <w:style w:type="paragraph" w:styleId="Zhlav">
    <w:name w:val="header"/>
    <w:basedOn w:val="Normln"/>
    <w:link w:val="ZhlavChar"/>
    <w:rsid w:val="00927F79"/>
    <w:pPr>
      <w:tabs>
        <w:tab w:val="center" w:pos="4536"/>
        <w:tab w:val="right" w:pos="9072"/>
      </w:tabs>
    </w:pPr>
    <w:rPr>
      <w:rFonts w:cs="Times New Roman"/>
      <w:lang w:val="x-none"/>
    </w:rPr>
  </w:style>
  <w:style w:type="character" w:customStyle="1" w:styleId="ZhlavChar">
    <w:name w:val="Záhlaví Char"/>
    <w:link w:val="Zhlav"/>
    <w:rsid w:val="00927F79"/>
    <w:rPr>
      <w:rFonts w:ascii="Calibri" w:eastAsia="Times New Roman" w:hAnsi="Calibri" w:cs="Arial"/>
      <w:sz w:val="24"/>
      <w:szCs w:val="24"/>
      <w:lang w:eastAsia="cs-CZ"/>
    </w:rPr>
  </w:style>
  <w:style w:type="character" w:styleId="slostrnky">
    <w:name w:val="page number"/>
    <w:basedOn w:val="Standardnpsmoodstavce"/>
    <w:rsid w:val="00927F79"/>
  </w:style>
  <w:style w:type="paragraph" w:styleId="Odstavecseseznamem">
    <w:name w:val="List Paragraph"/>
    <w:aliases w:val="Nad,List Paragraph,Odstavec cíl se seznamem,Odstavec se seznamem5,Odstavec_muj,Odrážky"/>
    <w:basedOn w:val="Normln"/>
    <w:link w:val="OdstavecseseznamemChar"/>
    <w:uiPriority w:val="34"/>
    <w:qFormat/>
    <w:rsid w:val="00236649"/>
    <w:pPr>
      <w:ind w:left="720"/>
      <w:contextualSpacing/>
    </w:pPr>
    <w:rPr>
      <w:rFonts w:cs="Times New Roman"/>
      <w:lang w:val="x-none"/>
    </w:rPr>
  </w:style>
  <w:style w:type="character" w:styleId="Hypertextovodkaz">
    <w:name w:val="Hyperlink"/>
    <w:uiPriority w:val="99"/>
    <w:unhideWhenUsed/>
    <w:rsid w:val="00966D1D"/>
    <w:rPr>
      <w:color w:val="0000FF"/>
      <w:u w:val="single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C765F1"/>
    <w:rPr>
      <w:rFonts w:ascii="Tahoma" w:hAnsi="Tahoma" w:cs="Times New Roman"/>
      <w:sz w:val="16"/>
      <w:szCs w:val="16"/>
      <w:lang w:val="x-none"/>
    </w:rPr>
  </w:style>
  <w:style w:type="character" w:customStyle="1" w:styleId="TextbublinyChar">
    <w:name w:val="Text bubliny Char"/>
    <w:link w:val="Textbubliny"/>
    <w:uiPriority w:val="99"/>
    <w:semiHidden/>
    <w:rsid w:val="00C765F1"/>
    <w:rPr>
      <w:rFonts w:ascii="Tahoma" w:eastAsia="Times New Roman" w:hAnsi="Tahoma" w:cs="Tahoma"/>
      <w:sz w:val="16"/>
      <w:szCs w:val="16"/>
      <w:lang w:eastAsia="cs-CZ"/>
    </w:rPr>
  </w:style>
  <w:style w:type="character" w:customStyle="1" w:styleId="OdstavecseseznamemChar">
    <w:name w:val="Odstavec se seznamem Char"/>
    <w:aliases w:val="Nad Char,List Paragraph Char,Odstavec cíl se seznamem Char,Odstavec se seznamem5 Char,Odstavec_muj Char,Odrážky Char"/>
    <w:link w:val="Odstavecseseznamem"/>
    <w:uiPriority w:val="34"/>
    <w:locked/>
    <w:rsid w:val="003E4D14"/>
    <w:rPr>
      <w:rFonts w:ascii="Calibri" w:eastAsia="Times New Roman" w:hAnsi="Calibri" w:cs="Arial"/>
      <w:sz w:val="24"/>
      <w:szCs w:val="24"/>
      <w:lang w:eastAsia="cs-CZ"/>
    </w:rPr>
  </w:style>
  <w:style w:type="character" w:customStyle="1" w:styleId="preformatted">
    <w:name w:val="preformatted"/>
    <w:basedOn w:val="Standardnpsmoodstavce"/>
    <w:rsid w:val="003E4D14"/>
  </w:style>
  <w:style w:type="paragraph" w:styleId="Zkladntextodsazen">
    <w:name w:val="Body Text Indent"/>
    <w:basedOn w:val="Normln"/>
    <w:link w:val="ZkladntextodsazenChar"/>
    <w:rsid w:val="00B6382E"/>
    <w:pPr>
      <w:ind w:left="3240"/>
      <w:jc w:val="both"/>
    </w:pPr>
    <w:rPr>
      <w:rFonts w:ascii="Tahoma" w:hAnsi="Tahoma" w:cs="Tahoma"/>
      <w:sz w:val="18"/>
    </w:rPr>
  </w:style>
  <w:style w:type="character" w:customStyle="1" w:styleId="ZkladntextodsazenChar">
    <w:name w:val="Základní text odsazený Char"/>
    <w:link w:val="Zkladntextodsazen"/>
    <w:rsid w:val="00B6382E"/>
    <w:rPr>
      <w:rFonts w:ascii="Tahoma" w:eastAsia="Times New Roman" w:hAnsi="Tahoma" w:cs="Tahoma"/>
      <w:sz w:val="1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606</Words>
  <Characters>3576</Characters>
  <Application>Microsoft Office Word</Application>
  <DocSecurity>0</DocSecurity>
  <Lines>29</Lines>
  <Paragraphs>8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Kolář Tomáš</dc:creator>
  <cp:keywords/>
  <cp:lastModifiedBy>Kolář Tomáš</cp:lastModifiedBy>
  <cp:revision>7</cp:revision>
  <cp:lastPrinted>2024-02-14T13:22:00Z</cp:lastPrinted>
  <dcterms:created xsi:type="dcterms:W3CDTF">2025-03-13T12:43:00Z</dcterms:created>
  <dcterms:modified xsi:type="dcterms:W3CDTF">2025-04-22T13:37:00Z</dcterms:modified>
</cp:coreProperties>
</file>